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9A4E9D" w14:textId="77777777" w:rsidR="001863AC" w:rsidRPr="00BF1F3F" w:rsidRDefault="001863AC" w:rsidP="00AD523C">
      <w:pPr>
        <w:pStyle w:val="Tytu"/>
        <w:spacing w:line="276" w:lineRule="auto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OPIS PRZEDMIOTU ZAMÓWIENIA</w:t>
      </w:r>
    </w:p>
    <w:p w14:paraId="2B6A641F" w14:textId="77777777" w:rsidR="00741317" w:rsidRPr="00BF1F3F" w:rsidRDefault="00741317" w:rsidP="00AD523C">
      <w:pPr>
        <w:pStyle w:val="Standard"/>
        <w:spacing w:line="276" w:lineRule="auto"/>
        <w:jc w:val="center"/>
        <w:rPr>
          <w:rFonts w:ascii="Arial" w:hAnsi="Arial"/>
          <w:b/>
          <w:sz w:val="22"/>
          <w:szCs w:val="22"/>
        </w:rPr>
      </w:pPr>
    </w:p>
    <w:p w14:paraId="2B8FCDD2" w14:textId="77777777" w:rsidR="00741317" w:rsidRPr="00BF1F3F" w:rsidRDefault="00741317" w:rsidP="00AD523C">
      <w:pPr>
        <w:pStyle w:val="Standard"/>
        <w:spacing w:line="276" w:lineRule="auto"/>
        <w:jc w:val="center"/>
        <w:rPr>
          <w:rFonts w:ascii="Arial" w:hAnsi="Arial"/>
          <w:b/>
          <w:sz w:val="22"/>
          <w:szCs w:val="22"/>
        </w:rPr>
      </w:pPr>
    </w:p>
    <w:p w14:paraId="1BA53D59" w14:textId="77777777" w:rsidR="00741317" w:rsidRPr="00BF1F3F" w:rsidRDefault="00741317" w:rsidP="00AD523C">
      <w:pPr>
        <w:pStyle w:val="Standard"/>
        <w:spacing w:line="276" w:lineRule="auto"/>
        <w:jc w:val="center"/>
        <w:rPr>
          <w:rFonts w:ascii="Arial" w:hAnsi="Arial"/>
          <w:sz w:val="22"/>
          <w:szCs w:val="22"/>
        </w:rPr>
      </w:pPr>
    </w:p>
    <w:p w14:paraId="1ECE435C" w14:textId="77777777" w:rsidR="001863AC" w:rsidRPr="00BF1F3F" w:rsidRDefault="001863AC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NAZWA INWESTYCJI</w:t>
      </w:r>
    </w:p>
    <w:p w14:paraId="69FADC5D" w14:textId="77777777" w:rsidR="001863AC" w:rsidRPr="00BF1F3F" w:rsidRDefault="001863AC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Remont budynku szkoły podstawowej w miejscowości Dąbie przy ul. Pocztowej 39</w:t>
      </w:r>
    </w:p>
    <w:p w14:paraId="17A7F6C8" w14:textId="77777777" w:rsidR="00E448AF" w:rsidRPr="00BF1F3F" w:rsidRDefault="00E448AF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</w:p>
    <w:p w14:paraId="57E4C19D" w14:textId="5066ED3C" w:rsidR="001863AC" w:rsidRPr="00BF1F3F" w:rsidRDefault="001863AC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LOKALIZACJA</w:t>
      </w:r>
    </w:p>
    <w:p w14:paraId="2D403F1C" w14:textId="77777777" w:rsidR="00B502BE" w:rsidRPr="00BF1F3F" w:rsidRDefault="00B502BE" w:rsidP="00AD523C">
      <w:pPr>
        <w:pStyle w:val="Nagwek1"/>
        <w:rPr>
          <w:rFonts w:ascii="Arial" w:eastAsiaTheme="minorEastAsia" w:hAnsi="Arial" w:cs="Arial"/>
          <w:b w:val="0"/>
          <w:bCs w:val="0"/>
          <w:color w:val="auto"/>
          <w:sz w:val="22"/>
          <w:szCs w:val="22"/>
          <w:lang w:val="pl-PL"/>
        </w:rPr>
      </w:pPr>
      <w:r w:rsidRPr="00BF1F3F">
        <w:rPr>
          <w:rFonts w:ascii="Arial" w:eastAsiaTheme="minorEastAsia" w:hAnsi="Arial" w:cs="Arial"/>
          <w:b w:val="0"/>
          <w:bCs w:val="0"/>
          <w:color w:val="auto"/>
          <w:sz w:val="22"/>
          <w:szCs w:val="22"/>
          <w:lang w:val="pl-PL"/>
        </w:rPr>
        <w:t>Szkoła Podstawowa w Dąbiu, ul. Pocztowa 39, 42-504 Będzin</w:t>
      </w:r>
    </w:p>
    <w:p w14:paraId="7083BEE3" w14:textId="77777777" w:rsidR="00E448AF" w:rsidRPr="00BF1F3F" w:rsidRDefault="00E448AF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</w:p>
    <w:p w14:paraId="40E07601" w14:textId="21B32449" w:rsidR="001863AC" w:rsidRPr="00BF1F3F" w:rsidRDefault="001863AC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INWESTOR</w:t>
      </w:r>
    </w:p>
    <w:p w14:paraId="7E1BE83D" w14:textId="77777777" w:rsidR="001863AC" w:rsidRPr="00BF1F3F" w:rsidRDefault="001863AC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GMINA PSARY, ul. </w:t>
      </w:r>
      <w:proofErr w:type="spellStart"/>
      <w:r w:rsidRPr="00BF1F3F">
        <w:rPr>
          <w:rFonts w:ascii="Arial" w:hAnsi="Arial" w:cs="Arial"/>
          <w:lang w:val="pl-PL"/>
        </w:rPr>
        <w:t>Malinowicka</w:t>
      </w:r>
      <w:proofErr w:type="spellEnd"/>
      <w:r w:rsidRPr="00BF1F3F">
        <w:rPr>
          <w:rFonts w:ascii="Arial" w:hAnsi="Arial" w:cs="Arial"/>
          <w:lang w:val="pl-PL"/>
        </w:rPr>
        <w:t xml:space="preserve"> 4, 42-512 Psary</w:t>
      </w:r>
    </w:p>
    <w:p w14:paraId="6175E627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62A05304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2B48B47D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16BBAB0F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25E2C316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79A47EE7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02D0A17F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07F04703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7EADF62B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41E372A9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5680748E" w14:textId="77777777" w:rsidR="004C2645" w:rsidRPr="00BF1F3F" w:rsidRDefault="004C2645" w:rsidP="00AD523C">
      <w:pPr>
        <w:rPr>
          <w:rFonts w:ascii="Arial" w:hAnsi="Arial" w:cs="Arial"/>
          <w:lang w:val="pl-PL"/>
        </w:rPr>
      </w:pPr>
    </w:p>
    <w:p w14:paraId="0FA9713C" w14:textId="77777777" w:rsidR="001863AC" w:rsidRPr="00BF1F3F" w:rsidRDefault="001863AC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lastRenderedPageBreak/>
        <w:t>1. Podstawa opracowania</w:t>
      </w:r>
    </w:p>
    <w:p w14:paraId="1BA6B9CE" w14:textId="77777777" w:rsidR="00E2222C" w:rsidRPr="00BF1F3F" w:rsidRDefault="00E2222C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Podstawę opracowania stanowią:</w:t>
      </w:r>
    </w:p>
    <w:p w14:paraId="6632E009" w14:textId="3B406DC7" w:rsidR="00E2222C" w:rsidRPr="00BF1F3F" w:rsidRDefault="00B24663" w:rsidP="00AD523C">
      <w:pPr>
        <w:pStyle w:val="Standard"/>
        <w:spacing w:line="276" w:lineRule="auto"/>
        <w:ind w:left="284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wizja lokalna w obiekcie,</w:t>
      </w:r>
    </w:p>
    <w:p w14:paraId="48C9AF0E" w14:textId="376B438F" w:rsidR="00E2222C" w:rsidRPr="00BF1F3F" w:rsidRDefault="00B24663" w:rsidP="00AD523C">
      <w:pPr>
        <w:pStyle w:val="Standard"/>
        <w:spacing w:line="276" w:lineRule="auto"/>
        <w:ind w:left="284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ustalenia z Inwestorem,</w:t>
      </w:r>
    </w:p>
    <w:p w14:paraId="7C4D9A9A" w14:textId="3E4A77E2" w:rsidR="00E2222C" w:rsidRPr="00BF1F3F" w:rsidRDefault="00B24663" w:rsidP="00AD523C">
      <w:pPr>
        <w:pStyle w:val="Standard"/>
        <w:spacing w:line="276" w:lineRule="auto"/>
        <w:ind w:left="284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obowiązujące przepisy Prawa budowlanego,</w:t>
      </w:r>
    </w:p>
    <w:p w14:paraId="48310313" w14:textId="59E69796" w:rsidR="00E2222C" w:rsidRPr="00BF1F3F" w:rsidRDefault="00B24663" w:rsidP="00AD523C">
      <w:pPr>
        <w:pStyle w:val="Standard"/>
        <w:spacing w:line="276" w:lineRule="auto"/>
        <w:ind w:left="284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Rozporządzenie w sprawie warunków technicznych, jakim powinny odpowiadać budynki i</w:t>
      </w:r>
      <w:r w:rsidR="00746452" w:rsidRPr="00BF1F3F">
        <w:rPr>
          <w:rFonts w:ascii="Arial" w:hAnsi="Arial"/>
          <w:sz w:val="22"/>
          <w:szCs w:val="22"/>
        </w:rPr>
        <w:t> </w:t>
      </w:r>
      <w:r w:rsidR="00E2222C" w:rsidRPr="00BF1F3F">
        <w:rPr>
          <w:rFonts w:ascii="Arial" w:hAnsi="Arial"/>
          <w:sz w:val="22"/>
          <w:szCs w:val="22"/>
        </w:rPr>
        <w:t>ich usytuowanie,</w:t>
      </w:r>
    </w:p>
    <w:p w14:paraId="1B4FD6EE" w14:textId="6D00C245" w:rsidR="00E2222C" w:rsidRPr="00BF1F3F" w:rsidRDefault="00B24663" w:rsidP="00AD523C">
      <w:pPr>
        <w:pStyle w:val="Standard"/>
        <w:spacing w:line="276" w:lineRule="auto"/>
        <w:ind w:left="284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obowiązujące normy PN-EN,</w:t>
      </w:r>
    </w:p>
    <w:p w14:paraId="60F538EF" w14:textId="47578EFA" w:rsidR="00E2222C" w:rsidRPr="00BF1F3F" w:rsidRDefault="00B24663" w:rsidP="00AD523C">
      <w:pPr>
        <w:pStyle w:val="Standard"/>
        <w:spacing w:line="276" w:lineRule="auto"/>
        <w:ind w:left="284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dokumentacja branżowa instalacji elektrycznej,</w:t>
      </w:r>
    </w:p>
    <w:p w14:paraId="17F58931" w14:textId="77777777" w:rsidR="00B24663" w:rsidRPr="00BF1F3F" w:rsidRDefault="00B24663" w:rsidP="00AD523C">
      <w:pPr>
        <w:pStyle w:val="Standard"/>
        <w:spacing w:line="276" w:lineRule="auto"/>
        <w:ind w:left="284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przepisy BHP oraz przepisy przeciwpożarowe.</w:t>
      </w:r>
    </w:p>
    <w:p w14:paraId="3B280059" w14:textId="77777777" w:rsidR="00B24663" w:rsidRPr="00BF1F3F" w:rsidRDefault="00B24663" w:rsidP="00AD523C">
      <w:pPr>
        <w:pStyle w:val="Standard"/>
        <w:spacing w:line="276" w:lineRule="auto"/>
        <w:ind w:left="284"/>
        <w:rPr>
          <w:rFonts w:ascii="Arial" w:hAnsi="Arial"/>
          <w:sz w:val="22"/>
          <w:szCs w:val="22"/>
        </w:rPr>
      </w:pPr>
    </w:p>
    <w:p w14:paraId="0C9A7677" w14:textId="77777777" w:rsidR="003952DD" w:rsidRPr="00BF1F3F" w:rsidRDefault="004C2645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b/>
          <w:bCs/>
          <w:sz w:val="22"/>
          <w:szCs w:val="22"/>
        </w:rPr>
        <w:t>2. S</w:t>
      </w:r>
      <w:r w:rsidR="00B24663" w:rsidRPr="00BF1F3F">
        <w:rPr>
          <w:rFonts w:ascii="Arial" w:hAnsi="Arial"/>
          <w:b/>
          <w:bCs/>
          <w:sz w:val="22"/>
          <w:szCs w:val="22"/>
        </w:rPr>
        <w:t>tan istniejący</w:t>
      </w:r>
      <w:r w:rsidR="00394CDC" w:rsidRPr="00BF1F3F">
        <w:rPr>
          <w:rFonts w:ascii="Arial" w:hAnsi="Arial"/>
          <w:sz w:val="22"/>
          <w:szCs w:val="22"/>
        </w:rPr>
        <w:br/>
      </w:r>
      <w:r w:rsidR="00E2222C" w:rsidRPr="00BF1F3F">
        <w:rPr>
          <w:rFonts w:ascii="Arial" w:hAnsi="Arial"/>
          <w:sz w:val="22"/>
          <w:szCs w:val="22"/>
        </w:rPr>
        <w:t>Modernizacja dotyczy części parteru budynku Szkoły Podstawowej w Dąbiu, w której znajdują się:</w:t>
      </w:r>
      <w:r w:rsidR="00394CDC" w:rsidRPr="00BF1F3F">
        <w:rPr>
          <w:rFonts w:ascii="Arial" w:hAnsi="Arial"/>
          <w:b/>
          <w:bCs/>
          <w:sz w:val="22"/>
          <w:szCs w:val="22"/>
        </w:rPr>
        <w:t xml:space="preserve"> </w:t>
      </w:r>
      <w:r w:rsidR="003952DD" w:rsidRPr="00BF1F3F">
        <w:rPr>
          <w:rFonts w:ascii="Arial" w:hAnsi="Arial"/>
          <w:b/>
          <w:bCs/>
          <w:sz w:val="22"/>
          <w:szCs w:val="22"/>
        </w:rPr>
        <w:br/>
      </w:r>
      <w:r w:rsidR="00394CDC" w:rsidRPr="00BF1F3F">
        <w:rPr>
          <w:rFonts w:ascii="Arial" w:hAnsi="Arial"/>
          <w:b/>
          <w:bCs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sale lekcyjne nr 11, 14, 14a i 15,</w:t>
      </w:r>
      <w:r w:rsidR="000425F2" w:rsidRPr="00BF1F3F">
        <w:rPr>
          <w:rFonts w:ascii="Arial" w:hAnsi="Arial"/>
          <w:b/>
          <w:bCs/>
          <w:sz w:val="22"/>
          <w:szCs w:val="22"/>
        </w:rPr>
        <w:t xml:space="preserve"> </w:t>
      </w:r>
      <w:r w:rsidR="000425F2" w:rsidRPr="00BF1F3F">
        <w:rPr>
          <w:rFonts w:ascii="Arial" w:hAnsi="Arial"/>
          <w:sz w:val="22"/>
          <w:szCs w:val="22"/>
        </w:rPr>
        <w:br/>
      </w:r>
      <w:r w:rsidR="00394CDC" w:rsidRPr="00BF1F3F">
        <w:rPr>
          <w:rFonts w:ascii="Arial" w:hAnsi="Arial"/>
          <w:b/>
          <w:bCs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pokój nauczycielski,</w:t>
      </w:r>
      <w:r w:rsidR="000425F2" w:rsidRPr="00BF1F3F">
        <w:rPr>
          <w:rFonts w:ascii="Arial" w:hAnsi="Arial"/>
          <w:sz w:val="22"/>
          <w:szCs w:val="22"/>
        </w:rPr>
        <w:t xml:space="preserve"> </w:t>
      </w:r>
      <w:r w:rsidR="000425F2" w:rsidRPr="00BF1F3F">
        <w:rPr>
          <w:rFonts w:ascii="Arial" w:hAnsi="Arial"/>
          <w:sz w:val="22"/>
          <w:szCs w:val="22"/>
        </w:rPr>
        <w:br/>
      </w:r>
      <w:r w:rsidR="00394CDC" w:rsidRPr="00BF1F3F">
        <w:rPr>
          <w:rFonts w:ascii="Arial" w:hAnsi="Arial"/>
          <w:b/>
          <w:bCs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sekretariat,</w:t>
      </w:r>
      <w:r w:rsidR="000425F2" w:rsidRPr="00BF1F3F">
        <w:rPr>
          <w:rFonts w:ascii="Arial" w:hAnsi="Arial"/>
          <w:sz w:val="22"/>
          <w:szCs w:val="22"/>
        </w:rPr>
        <w:t xml:space="preserve"> </w:t>
      </w:r>
      <w:r w:rsidR="000425F2" w:rsidRPr="00BF1F3F">
        <w:rPr>
          <w:rFonts w:ascii="Arial" w:hAnsi="Arial"/>
          <w:sz w:val="22"/>
          <w:szCs w:val="22"/>
        </w:rPr>
        <w:br/>
      </w:r>
      <w:r w:rsidR="00394CDC" w:rsidRPr="00BF1F3F">
        <w:rPr>
          <w:rFonts w:ascii="Arial" w:hAnsi="Arial"/>
          <w:b/>
          <w:bCs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pokój dyrektora,</w:t>
      </w:r>
      <w:r w:rsidR="000425F2" w:rsidRPr="00BF1F3F">
        <w:rPr>
          <w:rFonts w:ascii="Arial" w:hAnsi="Arial"/>
          <w:sz w:val="22"/>
          <w:szCs w:val="22"/>
        </w:rPr>
        <w:t xml:space="preserve"> </w:t>
      </w:r>
      <w:r w:rsidR="000425F2" w:rsidRPr="00BF1F3F">
        <w:rPr>
          <w:rFonts w:ascii="Arial" w:hAnsi="Arial"/>
          <w:sz w:val="22"/>
          <w:szCs w:val="22"/>
        </w:rPr>
        <w:br/>
      </w:r>
      <w:r w:rsidR="00394CDC" w:rsidRPr="00BF1F3F">
        <w:rPr>
          <w:rFonts w:ascii="Arial" w:hAnsi="Arial"/>
          <w:b/>
          <w:bCs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pokój księgowej,</w:t>
      </w:r>
      <w:r w:rsidR="000425F2" w:rsidRPr="00BF1F3F">
        <w:rPr>
          <w:rFonts w:ascii="Arial" w:hAnsi="Arial"/>
          <w:sz w:val="22"/>
          <w:szCs w:val="22"/>
        </w:rPr>
        <w:t xml:space="preserve"> </w:t>
      </w:r>
      <w:r w:rsidR="000425F2" w:rsidRPr="00BF1F3F">
        <w:rPr>
          <w:rFonts w:ascii="Arial" w:hAnsi="Arial"/>
          <w:sz w:val="22"/>
          <w:szCs w:val="22"/>
        </w:rPr>
        <w:br/>
      </w:r>
      <w:r w:rsidR="00522CC6" w:rsidRPr="00BF1F3F">
        <w:rPr>
          <w:rFonts w:ascii="Arial" w:hAnsi="Arial"/>
          <w:b/>
          <w:bCs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przylegający do nich korytarz,</w:t>
      </w:r>
      <w:r w:rsidR="000425F2" w:rsidRPr="00BF1F3F">
        <w:rPr>
          <w:rFonts w:ascii="Arial" w:hAnsi="Arial"/>
          <w:sz w:val="22"/>
          <w:szCs w:val="22"/>
        </w:rPr>
        <w:t xml:space="preserve"> </w:t>
      </w:r>
      <w:r w:rsidR="000425F2" w:rsidRPr="00BF1F3F">
        <w:rPr>
          <w:rFonts w:ascii="Arial" w:hAnsi="Arial"/>
          <w:sz w:val="22"/>
          <w:szCs w:val="22"/>
        </w:rPr>
        <w:br/>
      </w:r>
      <w:r w:rsidR="00522CC6" w:rsidRPr="00BF1F3F">
        <w:rPr>
          <w:rFonts w:ascii="Arial" w:hAnsi="Arial"/>
          <w:b/>
          <w:bCs/>
          <w:sz w:val="22"/>
          <w:szCs w:val="22"/>
        </w:rPr>
        <w:t xml:space="preserve">- </w:t>
      </w:r>
      <w:r w:rsidR="00E2222C" w:rsidRPr="00BF1F3F">
        <w:rPr>
          <w:rFonts w:ascii="Arial" w:hAnsi="Arial"/>
          <w:sz w:val="22"/>
          <w:szCs w:val="22"/>
        </w:rPr>
        <w:t>klatka schodowa.</w:t>
      </w:r>
    </w:p>
    <w:p w14:paraId="3388BD06" w14:textId="77777777" w:rsidR="003952DD" w:rsidRPr="00BF1F3F" w:rsidRDefault="00E2222C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Zakres prac nie obejmuje pomieszczeń nr 12 i 13 – w tych pomieszczeniach planowana jest jedynie wymiana drzwi.</w:t>
      </w:r>
    </w:p>
    <w:p w14:paraId="4079B1E5" w14:textId="77777777" w:rsidR="001915AC" w:rsidRPr="00BF1F3F" w:rsidRDefault="00E2222C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Wymianie podlegają również:</w:t>
      </w:r>
      <w:r w:rsidR="000425F2" w:rsidRPr="00BF1F3F">
        <w:rPr>
          <w:rFonts w:ascii="Arial" w:hAnsi="Arial"/>
          <w:sz w:val="22"/>
          <w:szCs w:val="22"/>
        </w:rPr>
        <w:t xml:space="preserve"> </w:t>
      </w:r>
      <w:r w:rsidR="00522CC6" w:rsidRPr="00BF1F3F">
        <w:rPr>
          <w:rFonts w:ascii="Arial" w:hAnsi="Arial"/>
          <w:b/>
          <w:bCs/>
          <w:sz w:val="22"/>
          <w:szCs w:val="22"/>
        </w:rPr>
        <w:t xml:space="preserve">                                                                                                                         - </w:t>
      </w:r>
      <w:r w:rsidRPr="00BF1F3F">
        <w:rPr>
          <w:rFonts w:ascii="Arial" w:hAnsi="Arial"/>
          <w:sz w:val="22"/>
          <w:szCs w:val="22"/>
        </w:rPr>
        <w:t>drzwi wejściowe do szkoły,</w:t>
      </w:r>
      <w:r w:rsidR="00394CDC" w:rsidRPr="00BF1F3F">
        <w:rPr>
          <w:rFonts w:ascii="Arial" w:hAnsi="Arial"/>
          <w:sz w:val="22"/>
          <w:szCs w:val="22"/>
        </w:rPr>
        <w:t xml:space="preserve"> </w:t>
      </w:r>
      <w:r w:rsidR="00255656" w:rsidRPr="00BF1F3F">
        <w:rPr>
          <w:rFonts w:ascii="Arial" w:hAnsi="Arial"/>
          <w:sz w:val="22"/>
          <w:szCs w:val="22"/>
        </w:rPr>
        <w:br/>
      </w:r>
      <w:r w:rsidR="00522CC6" w:rsidRPr="00BF1F3F">
        <w:rPr>
          <w:rFonts w:ascii="Arial" w:hAnsi="Arial"/>
          <w:b/>
          <w:bCs/>
          <w:sz w:val="22"/>
          <w:szCs w:val="22"/>
        </w:rPr>
        <w:t xml:space="preserve">- </w:t>
      </w:r>
      <w:r w:rsidRPr="00BF1F3F">
        <w:rPr>
          <w:rFonts w:ascii="Arial" w:hAnsi="Arial"/>
          <w:sz w:val="22"/>
          <w:szCs w:val="22"/>
        </w:rPr>
        <w:t>drzwi prowadzące z klatki schodowej na parter i pierwsze piętro,</w:t>
      </w:r>
      <w:r w:rsidR="000425F2" w:rsidRPr="00BF1F3F">
        <w:rPr>
          <w:rFonts w:ascii="Arial" w:hAnsi="Arial"/>
          <w:sz w:val="22"/>
          <w:szCs w:val="22"/>
        </w:rPr>
        <w:t xml:space="preserve"> </w:t>
      </w:r>
      <w:r w:rsidR="000425F2" w:rsidRPr="00BF1F3F">
        <w:rPr>
          <w:rFonts w:ascii="Arial" w:hAnsi="Arial"/>
          <w:sz w:val="22"/>
          <w:szCs w:val="22"/>
        </w:rPr>
        <w:br/>
      </w:r>
      <w:r w:rsidR="00522CC6" w:rsidRPr="00BF1F3F">
        <w:rPr>
          <w:rFonts w:ascii="Arial" w:hAnsi="Arial"/>
          <w:b/>
          <w:bCs/>
          <w:sz w:val="22"/>
          <w:szCs w:val="22"/>
        </w:rPr>
        <w:t xml:space="preserve">- </w:t>
      </w:r>
      <w:r w:rsidRPr="00BF1F3F">
        <w:rPr>
          <w:rFonts w:ascii="Arial" w:hAnsi="Arial"/>
          <w:sz w:val="22"/>
          <w:szCs w:val="22"/>
        </w:rPr>
        <w:t xml:space="preserve">drzwi prowadzące z klatki schodowej w kierunku </w:t>
      </w:r>
      <w:proofErr w:type="spellStart"/>
      <w:r w:rsidRPr="00BF1F3F">
        <w:rPr>
          <w:rFonts w:ascii="Arial" w:hAnsi="Arial"/>
          <w:sz w:val="22"/>
          <w:szCs w:val="22"/>
        </w:rPr>
        <w:t>sal</w:t>
      </w:r>
      <w:proofErr w:type="spellEnd"/>
      <w:r w:rsidRPr="00BF1F3F">
        <w:rPr>
          <w:rFonts w:ascii="Arial" w:hAnsi="Arial"/>
          <w:sz w:val="22"/>
          <w:szCs w:val="22"/>
        </w:rPr>
        <w:t xml:space="preserve"> przedszkolnych</w:t>
      </w:r>
      <w:r w:rsidR="001915AC" w:rsidRPr="00BF1F3F">
        <w:rPr>
          <w:rFonts w:ascii="Arial" w:hAnsi="Arial"/>
          <w:sz w:val="22"/>
          <w:szCs w:val="22"/>
        </w:rPr>
        <w:t>,</w:t>
      </w:r>
    </w:p>
    <w:p w14:paraId="6D08CECA" w14:textId="3AE10852" w:rsidR="003952DD" w:rsidRPr="00BF1F3F" w:rsidRDefault="001915AC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- okno w pomieszczeniu księgowej.</w:t>
      </w:r>
      <w:r w:rsidR="000425F2" w:rsidRPr="00BF1F3F">
        <w:rPr>
          <w:rFonts w:ascii="Arial" w:hAnsi="Arial"/>
          <w:sz w:val="22"/>
          <w:szCs w:val="22"/>
        </w:rPr>
        <w:br/>
      </w:r>
      <w:r w:rsidR="00E2222C" w:rsidRPr="00BF1F3F">
        <w:rPr>
          <w:rFonts w:ascii="Arial" w:hAnsi="Arial"/>
          <w:sz w:val="22"/>
          <w:szCs w:val="22"/>
        </w:rPr>
        <w:t xml:space="preserve">W obiekcie zaplanowano także roboty elektryczne w obrębie </w:t>
      </w:r>
      <w:proofErr w:type="spellStart"/>
      <w:r w:rsidR="00E2222C" w:rsidRPr="00BF1F3F">
        <w:rPr>
          <w:rFonts w:ascii="Arial" w:hAnsi="Arial"/>
          <w:sz w:val="22"/>
          <w:szCs w:val="22"/>
        </w:rPr>
        <w:t>sal</w:t>
      </w:r>
      <w:proofErr w:type="spellEnd"/>
      <w:r w:rsidR="00E2222C" w:rsidRPr="00BF1F3F">
        <w:rPr>
          <w:rFonts w:ascii="Arial" w:hAnsi="Arial"/>
          <w:sz w:val="22"/>
          <w:szCs w:val="22"/>
        </w:rPr>
        <w:t xml:space="preserve"> zlokalizowanych na parterze – zgodnie z odrębnym opracowaniem branżowym.</w:t>
      </w:r>
      <w:r w:rsidR="000425F2" w:rsidRPr="00BF1F3F">
        <w:rPr>
          <w:rFonts w:ascii="Arial" w:hAnsi="Arial"/>
          <w:sz w:val="22"/>
          <w:szCs w:val="22"/>
        </w:rPr>
        <w:t xml:space="preserve"> </w:t>
      </w:r>
      <w:r w:rsidR="00E2222C" w:rsidRPr="00BF1F3F">
        <w:rPr>
          <w:rFonts w:ascii="Arial" w:hAnsi="Arial"/>
          <w:sz w:val="22"/>
          <w:szCs w:val="22"/>
        </w:rPr>
        <w:t>Budynek objęty modernizacją jest dwukondygnacyjny, podpiwniczony, wzniesiony w technologii tradycyjnej murowanej.</w:t>
      </w:r>
    </w:p>
    <w:p w14:paraId="2F7BB051" w14:textId="77777777" w:rsidR="003952DD" w:rsidRPr="00BF1F3F" w:rsidRDefault="003952DD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</w:p>
    <w:p w14:paraId="0D9C6981" w14:textId="77777777" w:rsidR="003952DD" w:rsidRPr="00BF1F3F" w:rsidRDefault="005A2F3B" w:rsidP="00AD523C">
      <w:pPr>
        <w:pStyle w:val="Standard"/>
        <w:spacing w:line="276" w:lineRule="auto"/>
        <w:rPr>
          <w:rFonts w:ascii="Arial" w:hAnsi="Arial"/>
          <w:b/>
          <w:bCs/>
          <w:sz w:val="22"/>
          <w:szCs w:val="22"/>
        </w:rPr>
      </w:pPr>
      <w:r w:rsidRPr="00BF1F3F">
        <w:rPr>
          <w:rFonts w:ascii="Arial" w:hAnsi="Arial"/>
          <w:b/>
          <w:bCs/>
          <w:sz w:val="22"/>
          <w:szCs w:val="22"/>
        </w:rPr>
        <w:t>3. Planowany zakres modernizacji</w:t>
      </w:r>
    </w:p>
    <w:p w14:paraId="05BF796E" w14:textId="7145B61D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  <w:r w:rsidRPr="00BF1F3F">
        <w:rPr>
          <w:rFonts w:ascii="Arial" w:eastAsia="Symbol" w:hAnsi="Arial" w:cs="Arial"/>
          <w:b/>
          <w:bCs/>
          <w:lang w:val="pl-PL" w:eastAsia="pl-PL" w:bidi="hi-IN"/>
        </w:rPr>
        <w:t>3.1. Roboty rozbiórkowe i demontażowe</w:t>
      </w:r>
    </w:p>
    <w:p w14:paraId="1DA2203E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Zakres obejmuje:</w:t>
      </w:r>
    </w:p>
    <w:p w14:paraId="6FBBB599" w14:textId="77777777" w:rsidR="001915AC" w:rsidRPr="00BF1F3F" w:rsidRDefault="001915AC" w:rsidP="001915AC">
      <w:pPr>
        <w:numPr>
          <w:ilvl w:val="0"/>
          <w:numId w:val="5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demontaż istniejącej instalacji elektrycznej oraz opraw oświetleniowych – zgodnie z odrębnym opracowaniem branżowym, </w:t>
      </w:r>
    </w:p>
    <w:p w14:paraId="0F32AEF0" w14:textId="77777777" w:rsidR="001915AC" w:rsidRPr="00BF1F3F" w:rsidRDefault="001915AC" w:rsidP="001915AC">
      <w:pPr>
        <w:numPr>
          <w:ilvl w:val="0"/>
          <w:numId w:val="5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demontaż istniejących skrzydeł drzwiowych wraz z ościeżnicami, </w:t>
      </w:r>
    </w:p>
    <w:p w14:paraId="266DE682" w14:textId="77777777" w:rsidR="001915AC" w:rsidRPr="00BF1F3F" w:rsidRDefault="001915AC" w:rsidP="001915AC">
      <w:pPr>
        <w:numPr>
          <w:ilvl w:val="0"/>
          <w:numId w:val="50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rozbiórkę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istniejących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paneli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podłogowych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6130E157" w14:textId="77777777" w:rsidR="001915AC" w:rsidRPr="00BF1F3F" w:rsidRDefault="001915AC" w:rsidP="001915AC">
      <w:pPr>
        <w:numPr>
          <w:ilvl w:val="0"/>
          <w:numId w:val="5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rozbiórkę istniejących okładzin z płytek </w:t>
      </w:r>
      <w:proofErr w:type="spellStart"/>
      <w:r w:rsidRPr="00BF1F3F">
        <w:rPr>
          <w:rFonts w:ascii="Arial" w:eastAsia="Symbol" w:hAnsi="Arial" w:cs="Arial"/>
          <w:lang w:val="pl-PL" w:eastAsia="pl-PL" w:bidi="hi-IN"/>
        </w:rPr>
        <w:t>gresowych</w:t>
      </w:r>
      <w:proofErr w:type="spellEnd"/>
      <w:r w:rsidRPr="00BF1F3F">
        <w:rPr>
          <w:rFonts w:ascii="Arial" w:eastAsia="Symbol" w:hAnsi="Arial" w:cs="Arial"/>
          <w:lang w:val="pl-PL" w:eastAsia="pl-PL" w:bidi="hi-IN"/>
        </w:rPr>
        <w:t xml:space="preserve"> w strefach objętych wymianą, </w:t>
      </w:r>
    </w:p>
    <w:p w14:paraId="2B41B7D3" w14:textId="77777777" w:rsidR="001915AC" w:rsidRPr="00BF1F3F" w:rsidRDefault="001915AC" w:rsidP="001915AC">
      <w:pPr>
        <w:numPr>
          <w:ilvl w:val="0"/>
          <w:numId w:val="5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skucie uszkodzonych i odspojonych tynków, </w:t>
      </w:r>
    </w:p>
    <w:p w14:paraId="1335DEBD" w14:textId="77777777" w:rsidR="001915AC" w:rsidRPr="00BF1F3F" w:rsidRDefault="001915AC" w:rsidP="001915AC">
      <w:pPr>
        <w:numPr>
          <w:ilvl w:val="0"/>
          <w:numId w:val="5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demontaż istniejących balustrad na klatce schodowej, </w:t>
      </w:r>
    </w:p>
    <w:p w14:paraId="14AEBE46" w14:textId="77777777" w:rsidR="001915AC" w:rsidRPr="00BF1F3F" w:rsidRDefault="001915AC" w:rsidP="001915AC">
      <w:pPr>
        <w:numPr>
          <w:ilvl w:val="0"/>
          <w:numId w:val="5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demontaż innych elementów przewidzianych do wymiany lub odtworzenia. </w:t>
      </w:r>
    </w:p>
    <w:p w14:paraId="0EC62D18" w14:textId="77777777" w:rsidR="001915AC" w:rsidRPr="00BF1F3F" w:rsidRDefault="001915AC" w:rsidP="001915AC">
      <w:pPr>
        <w:suppressAutoHyphens/>
        <w:jc w:val="both"/>
        <w:rPr>
          <w:rFonts w:ascii="Arial" w:eastAsia="Symbol" w:hAnsi="Arial" w:cs="Arial"/>
          <w:lang w:val="pl-PL" w:eastAsia="pl-PL" w:bidi="hi-IN"/>
        </w:rPr>
      </w:pPr>
    </w:p>
    <w:p w14:paraId="63BCA4E5" w14:textId="34890371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  <w:r w:rsidRPr="00BF1F3F">
        <w:rPr>
          <w:rFonts w:ascii="Arial" w:eastAsia="Symbol" w:hAnsi="Arial" w:cs="Arial"/>
          <w:b/>
          <w:bCs/>
          <w:lang w:val="pl-PL" w:eastAsia="pl-PL" w:bidi="hi-IN"/>
        </w:rPr>
        <w:t>3.2. Roboty elektryczne</w:t>
      </w:r>
    </w:p>
    <w:p w14:paraId="570EC15A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Zakres obejmuje wykonanie robót elektrycznych w obrębie remontowanych pomieszczeń na parterze, w szczególności:</w:t>
      </w:r>
    </w:p>
    <w:p w14:paraId="6C1C8391" w14:textId="77777777" w:rsidR="001915AC" w:rsidRPr="00BF1F3F" w:rsidRDefault="001915AC" w:rsidP="001915AC">
      <w:pPr>
        <w:numPr>
          <w:ilvl w:val="0"/>
          <w:numId w:val="51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demontaż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istniejącej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instalacji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elektrycznej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1CF044C5" w14:textId="77777777" w:rsidR="001915AC" w:rsidRPr="00BF1F3F" w:rsidRDefault="001915AC" w:rsidP="001915AC">
      <w:pPr>
        <w:numPr>
          <w:ilvl w:val="0"/>
          <w:numId w:val="51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wykonanie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nowej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instalacji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elektrycznej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488AED0B" w14:textId="77777777" w:rsidR="001915AC" w:rsidRPr="00BF1F3F" w:rsidRDefault="001915AC" w:rsidP="001915AC">
      <w:pPr>
        <w:numPr>
          <w:ilvl w:val="0"/>
          <w:numId w:val="51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montaż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nowych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gniazd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wtykowych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14B490AC" w14:textId="77777777" w:rsidR="001915AC" w:rsidRPr="00BF1F3F" w:rsidRDefault="001915AC" w:rsidP="001915AC">
      <w:pPr>
        <w:numPr>
          <w:ilvl w:val="0"/>
          <w:numId w:val="51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montaż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nowych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opraw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oświetleniowych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6E1EC982" w14:textId="77777777" w:rsidR="001915AC" w:rsidRPr="00BF1F3F" w:rsidRDefault="001915AC" w:rsidP="001915AC">
      <w:pPr>
        <w:numPr>
          <w:ilvl w:val="0"/>
          <w:numId w:val="51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wymaganych pomiarów i prób, </w:t>
      </w:r>
    </w:p>
    <w:p w14:paraId="2E2574D1" w14:textId="77777777" w:rsidR="001915AC" w:rsidRPr="00BF1F3F" w:rsidRDefault="001915AC" w:rsidP="001915AC">
      <w:pPr>
        <w:numPr>
          <w:ilvl w:val="0"/>
          <w:numId w:val="51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sporządzenie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protokołów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pomiarowych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. </w:t>
      </w:r>
    </w:p>
    <w:p w14:paraId="6DFF41AD" w14:textId="77777777" w:rsidR="001915AC" w:rsidRPr="00BF1F3F" w:rsidRDefault="001915AC" w:rsidP="001915AC">
      <w:pPr>
        <w:suppressAutoHyphens/>
        <w:jc w:val="both"/>
        <w:rPr>
          <w:rFonts w:ascii="Arial" w:eastAsia="Symbol" w:hAnsi="Arial" w:cs="Arial"/>
          <w:lang w:eastAsia="pl-PL" w:bidi="hi-IN"/>
        </w:rPr>
      </w:pPr>
    </w:p>
    <w:p w14:paraId="74877C2F" w14:textId="04A61D90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eastAsia="pl-PL" w:bidi="hi-IN"/>
        </w:rPr>
      </w:pPr>
      <w:r w:rsidRPr="00BF1F3F">
        <w:rPr>
          <w:rFonts w:ascii="Arial" w:eastAsia="Symbol" w:hAnsi="Arial" w:cs="Arial"/>
          <w:b/>
          <w:bCs/>
          <w:lang w:eastAsia="pl-PL" w:bidi="hi-IN"/>
        </w:rPr>
        <w:t xml:space="preserve">3.3. </w:t>
      </w:r>
      <w:proofErr w:type="spellStart"/>
      <w:r w:rsidRPr="00BF1F3F">
        <w:rPr>
          <w:rFonts w:ascii="Arial" w:eastAsia="Symbol" w:hAnsi="Arial" w:cs="Arial"/>
          <w:b/>
          <w:bCs/>
          <w:lang w:eastAsia="pl-PL" w:bidi="hi-IN"/>
        </w:rPr>
        <w:t>Stolarka</w:t>
      </w:r>
      <w:proofErr w:type="spellEnd"/>
      <w:r w:rsidRPr="00BF1F3F">
        <w:rPr>
          <w:rFonts w:ascii="Arial" w:eastAsia="Symbol" w:hAnsi="Arial" w:cs="Arial"/>
          <w:b/>
          <w:bCs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b/>
          <w:bCs/>
          <w:lang w:eastAsia="pl-PL" w:bidi="hi-IN"/>
        </w:rPr>
        <w:t>drzwiowa</w:t>
      </w:r>
      <w:proofErr w:type="spellEnd"/>
      <w:r w:rsidRPr="00BF1F3F">
        <w:rPr>
          <w:rFonts w:ascii="Arial" w:eastAsia="Symbol" w:hAnsi="Arial" w:cs="Arial"/>
          <w:b/>
          <w:bCs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b/>
          <w:bCs/>
          <w:lang w:eastAsia="pl-PL" w:bidi="hi-IN"/>
        </w:rPr>
        <w:t>i</w:t>
      </w:r>
      <w:proofErr w:type="spellEnd"/>
      <w:r w:rsidRPr="00BF1F3F">
        <w:rPr>
          <w:rFonts w:ascii="Arial" w:eastAsia="Symbol" w:hAnsi="Arial" w:cs="Arial"/>
          <w:b/>
          <w:bCs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b/>
          <w:bCs/>
          <w:lang w:eastAsia="pl-PL" w:bidi="hi-IN"/>
        </w:rPr>
        <w:t>okienna</w:t>
      </w:r>
      <w:proofErr w:type="spellEnd"/>
    </w:p>
    <w:p w14:paraId="0CB41E79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Zakres obejmuje dostawę i montaż stolarki drzwiowej oraz okiennej, w tym:</w:t>
      </w:r>
    </w:p>
    <w:p w14:paraId="7501C41F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a) Drzwi aluminiowe wewnętrzne i zewnętrzne:</w:t>
      </w:r>
    </w:p>
    <w:p w14:paraId="5FCDD3FE" w14:textId="77777777" w:rsidR="001915AC" w:rsidRPr="00BF1F3F" w:rsidRDefault="001915AC" w:rsidP="001915AC">
      <w:pPr>
        <w:numPr>
          <w:ilvl w:val="0"/>
          <w:numId w:val="52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drzwi na klatkę schodową w kierunku przedszkola, </w:t>
      </w:r>
    </w:p>
    <w:p w14:paraId="764AA57D" w14:textId="77777777" w:rsidR="001915AC" w:rsidRPr="00BF1F3F" w:rsidRDefault="001915AC" w:rsidP="001915AC">
      <w:pPr>
        <w:numPr>
          <w:ilvl w:val="0"/>
          <w:numId w:val="52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drzwi na korytarzu stanowiące połączenie z klatką schodową, </w:t>
      </w:r>
    </w:p>
    <w:p w14:paraId="28BBB408" w14:textId="77777777" w:rsidR="001915AC" w:rsidRPr="00BF1F3F" w:rsidRDefault="001915AC" w:rsidP="001915AC">
      <w:pPr>
        <w:numPr>
          <w:ilvl w:val="0"/>
          <w:numId w:val="52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drzwi z parteru i piętra na klatkę schodową, </w:t>
      </w:r>
    </w:p>
    <w:p w14:paraId="43F6680E" w14:textId="77777777" w:rsidR="001915AC" w:rsidRPr="00BF1F3F" w:rsidRDefault="001915AC" w:rsidP="001915AC">
      <w:pPr>
        <w:numPr>
          <w:ilvl w:val="0"/>
          <w:numId w:val="52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drzwi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wejściowe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do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budynku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. </w:t>
      </w:r>
    </w:p>
    <w:p w14:paraId="5F02B00F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r w:rsidRPr="00BF1F3F">
        <w:rPr>
          <w:rFonts w:ascii="Arial" w:eastAsia="Symbol" w:hAnsi="Arial" w:cs="Arial"/>
          <w:lang w:eastAsia="pl-PL" w:bidi="hi-IN"/>
        </w:rPr>
        <w:t xml:space="preserve">b)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Drzwi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wewnętrzne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do:</w:t>
      </w:r>
    </w:p>
    <w:p w14:paraId="05291A87" w14:textId="77777777" w:rsidR="001915AC" w:rsidRPr="00BF1F3F" w:rsidRDefault="001915AC" w:rsidP="001915AC">
      <w:pPr>
        <w:numPr>
          <w:ilvl w:val="0"/>
          <w:numId w:val="53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sal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lekcyjnych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– 4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szt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., </w:t>
      </w:r>
    </w:p>
    <w:p w14:paraId="14EB4FD0" w14:textId="77777777" w:rsidR="001915AC" w:rsidRPr="00BF1F3F" w:rsidRDefault="001915AC" w:rsidP="001915AC">
      <w:pPr>
        <w:numPr>
          <w:ilvl w:val="0"/>
          <w:numId w:val="53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sekretariatu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22619CD4" w14:textId="77777777" w:rsidR="001915AC" w:rsidRPr="00BF1F3F" w:rsidRDefault="001915AC" w:rsidP="001915AC">
      <w:pPr>
        <w:numPr>
          <w:ilvl w:val="0"/>
          <w:numId w:val="53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pokoju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dyrektora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15CA48AF" w14:textId="77777777" w:rsidR="001915AC" w:rsidRPr="00BF1F3F" w:rsidRDefault="001915AC" w:rsidP="001915AC">
      <w:pPr>
        <w:numPr>
          <w:ilvl w:val="0"/>
          <w:numId w:val="53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pokoju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księgowej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0C5328FC" w14:textId="77777777" w:rsidR="001915AC" w:rsidRPr="00BF1F3F" w:rsidRDefault="001915AC" w:rsidP="001915AC">
      <w:pPr>
        <w:numPr>
          <w:ilvl w:val="0"/>
          <w:numId w:val="53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pokoju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nauczycielskiego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6D5802FE" w14:textId="77777777" w:rsidR="001915AC" w:rsidRPr="00BF1F3F" w:rsidRDefault="001915AC" w:rsidP="001915AC">
      <w:pPr>
        <w:numPr>
          <w:ilvl w:val="0"/>
          <w:numId w:val="53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pomieszczeń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nr 12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13. </w:t>
      </w:r>
    </w:p>
    <w:p w14:paraId="6477B3FF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r w:rsidRPr="00BF1F3F">
        <w:rPr>
          <w:rFonts w:ascii="Arial" w:eastAsia="Symbol" w:hAnsi="Arial" w:cs="Arial"/>
          <w:lang w:eastAsia="pl-PL" w:bidi="hi-IN"/>
        </w:rPr>
        <w:t xml:space="preserve">c)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Stolarka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okienna</w:t>
      </w:r>
      <w:proofErr w:type="spellEnd"/>
      <w:r w:rsidRPr="00BF1F3F">
        <w:rPr>
          <w:rFonts w:ascii="Arial" w:eastAsia="Symbol" w:hAnsi="Arial" w:cs="Arial"/>
          <w:lang w:eastAsia="pl-PL" w:bidi="hi-IN"/>
        </w:rPr>
        <w:t>:</w:t>
      </w:r>
    </w:p>
    <w:p w14:paraId="5F4122DD" w14:textId="77777777" w:rsidR="001915AC" w:rsidRPr="00BF1F3F" w:rsidRDefault="001915AC" w:rsidP="001915AC">
      <w:pPr>
        <w:numPr>
          <w:ilvl w:val="0"/>
          <w:numId w:val="54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wymiana 1 szt. okna PCV w pokoju księgowej, wyposażonego w nawiewnik, o parametrach zgodnych z OPZ. </w:t>
      </w:r>
    </w:p>
    <w:p w14:paraId="60E36155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Wszystkie elementy stolarki należy zamówić po uprzednim sprawdzeniu wymiarów na budowie.</w:t>
      </w:r>
    </w:p>
    <w:p w14:paraId="0E19ED0C" w14:textId="77777777" w:rsidR="001915AC" w:rsidRPr="00BF1F3F" w:rsidRDefault="001915AC" w:rsidP="001915AC">
      <w:pPr>
        <w:suppressAutoHyphens/>
        <w:jc w:val="both"/>
        <w:rPr>
          <w:rFonts w:ascii="Arial" w:eastAsia="Symbol" w:hAnsi="Arial" w:cs="Arial"/>
          <w:lang w:val="pl-PL" w:eastAsia="pl-PL" w:bidi="hi-IN"/>
        </w:rPr>
      </w:pPr>
    </w:p>
    <w:p w14:paraId="13A79FCE" w14:textId="7C296E1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  <w:r w:rsidRPr="00BF1F3F">
        <w:rPr>
          <w:rFonts w:ascii="Arial" w:eastAsia="Symbol" w:hAnsi="Arial" w:cs="Arial"/>
          <w:b/>
          <w:bCs/>
          <w:lang w:val="pl-PL" w:eastAsia="pl-PL" w:bidi="hi-IN"/>
        </w:rPr>
        <w:t>3.4. Roboty tynkarskie, gładzie i malowanie</w:t>
      </w:r>
    </w:p>
    <w:p w14:paraId="20AA6F64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Zakres obejmuje:</w:t>
      </w:r>
    </w:p>
    <w:p w14:paraId="458002BB" w14:textId="77777777" w:rsidR="001915AC" w:rsidRPr="00BF1F3F" w:rsidRDefault="001915AC" w:rsidP="001915AC">
      <w:pPr>
        <w:numPr>
          <w:ilvl w:val="0"/>
          <w:numId w:val="55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usunięcie istniejących powłok malarskich (zeskrobanie, zmycie, ługowanie lub inne metody), </w:t>
      </w:r>
    </w:p>
    <w:p w14:paraId="5AF58AA3" w14:textId="77777777" w:rsidR="001915AC" w:rsidRPr="00BF1F3F" w:rsidRDefault="001915AC" w:rsidP="001915AC">
      <w:pPr>
        <w:numPr>
          <w:ilvl w:val="0"/>
          <w:numId w:val="55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usunięcie powłok olejnych i innych warstw wykończeniowych, </w:t>
      </w:r>
    </w:p>
    <w:p w14:paraId="18D46CBA" w14:textId="77777777" w:rsidR="001915AC" w:rsidRPr="00BF1F3F" w:rsidRDefault="001915AC" w:rsidP="001915AC">
      <w:pPr>
        <w:numPr>
          <w:ilvl w:val="0"/>
          <w:numId w:val="55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naprawę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uzupełnienie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tynków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285BE96C" w14:textId="77777777" w:rsidR="001915AC" w:rsidRPr="00BF1F3F" w:rsidRDefault="001915AC" w:rsidP="001915AC">
      <w:pPr>
        <w:numPr>
          <w:ilvl w:val="0"/>
          <w:numId w:val="55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gruntowanie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podłoży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6916A382" w14:textId="77777777" w:rsidR="001915AC" w:rsidRPr="00BF1F3F" w:rsidRDefault="001915AC" w:rsidP="001915AC">
      <w:pPr>
        <w:numPr>
          <w:ilvl w:val="0"/>
          <w:numId w:val="55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wykonanie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gładzi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gipsowych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248B92D0" w14:textId="77777777" w:rsidR="001915AC" w:rsidRPr="00BF1F3F" w:rsidRDefault="001915AC" w:rsidP="001915AC">
      <w:pPr>
        <w:numPr>
          <w:ilvl w:val="0"/>
          <w:numId w:val="55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malowanie ścian i sufitów farbami lateksowymi, </w:t>
      </w:r>
    </w:p>
    <w:p w14:paraId="198BEE36" w14:textId="77777777" w:rsidR="001915AC" w:rsidRPr="00BF1F3F" w:rsidRDefault="001915AC" w:rsidP="001915AC">
      <w:pPr>
        <w:numPr>
          <w:ilvl w:val="0"/>
          <w:numId w:val="55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lamperii w salach lekcyjnych, zabezpieczonej lakierem </w:t>
      </w:r>
      <w:proofErr w:type="spellStart"/>
      <w:r w:rsidRPr="00BF1F3F">
        <w:rPr>
          <w:rFonts w:ascii="Arial" w:eastAsia="Symbol" w:hAnsi="Arial" w:cs="Arial"/>
          <w:lang w:val="pl-PL" w:eastAsia="pl-PL" w:bidi="hi-IN"/>
        </w:rPr>
        <w:t>lamperyjnym</w:t>
      </w:r>
      <w:proofErr w:type="spellEnd"/>
      <w:r w:rsidRPr="00BF1F3F">
        <w:rPr>
          <w:rFonts w:ascii="Arial" w:eastAsia="Symbol" w:hAnsi="Arial" w:cs="Arial"/>
          <w:lang w:val="pl-PL" w:eastAsia="pl-PL" w:bidi="hi-IN"/>
        </w:rPr>
        <w:t xml:space="preserve">, </w:t>
      </w:r>
    </w:p>
    <w:p w14:paraId="283E4D62" w14:textId="77777777" w:rsidR="001915AC" w:rsidRPr="00BF1F3F" w:rsidRDefault="001915AC" w:rsidP="001915AC">
      <w:pPr>
        <w:numPr>
          <w:ilvl w:val="0"/>
          <w:numId w:val="55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lastRenderedPageBreak/>
        <w:t xml:space="preserve">wykonanie oraz impregnację tynku architektonicznego na korytarzu i klatce schodowej. </w:t>
      </w:r>
    </w:p>
    <w:p w14:paraId="4BC39194" w14:textId="77777777" w:rsidR="001C44C0" w:rsidRDefault="001C44C0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</w:p>
    <w:p w14:paraId="12C836CA" w14:textId="224F0019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  <w:r w:rsidRPr="00BF1F3F">
        <w:rPr>
          <w:rFonts w:ascii="Arial" w:eastAsia="Symbol" w:hAnsi="Arial" w:cs="Arial"/>
          <w:b/>
          <w:bCs/>
          <w:lang w:val="pl-PL" w:eastAsia="pl-PL" w:bidi="hi-IN"/>
        </w:rPr>
        <w:t>3.5. Sufity podwieszane</w:t>
      </w:r>
    </w:p>
    <w:p w14:paraId="25EAA266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Zakres obejmuje wykonanie systemowych sufitów podwieszanych kasetonowych z płyt ze sprasowanej wełny mineralnej, przeznaczonych do pomieszczeń szkolnych, o wymaganych parametrach akustycznych i odporności ogniowej.</w:t>
      </w:r>
    </w:p>
    <w:p w14:paraId="2191101E" w14:textId="77777777" w:rsidR="001C44C0" w:rsidRDefault="001C44C0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</w:p>
    <w:p w14:paraId="7CE51EC4" w14:textId="706303AE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  <w:r w:rsidRPr="00BF1F3F">
        <w:rPr>
          <w:rFonts w:ascii="Arial" w:eastAsia="Symbol" w:hAnsi="Arial" w:cs="Arial"/>
          <w:b/>
          <w:bCs/>
          <w:lang w:val="pl-PL" w:eastAsia="pl-PL" w:bidi="hi-IN"/>
        </w:rPr>
        <w:t>3.6. Posadzki i wykończenie podłóg</w:t>
      </w:r>
    </w:p>
    <w:p w14:paraId="7CDA4D1F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Zakres obejmuje:</w:t>
      </w:r>
    </w:p>
    <w:p w14:paraId="5DCD8B48" w14:textId="77777777" w:rsidR="001915AC" w:rsidRPr="00BF1F3F" w:rsidRDefault="001915AC" w:rsidP="001915AC">
      <w:pPr>
        <w:numPr>
          <w:ilvl w:val="0"/>
          <w:numId w:val="56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usunięcie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istniejących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warstw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podłogowych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31652E16" w14:textId="77777777" w:rsidR="001915AC" w:rsidRPr="00BF1F3F" w:rsidRDefault="001915AC" w:rsidP="001915AC">
      <w:pPr>
        <w:numPr>
          <w:ilvl w:val="0"/>
          <w:numId w:val="56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miejscowe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uzupełnienie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ubytków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11A5CF2C" w14:textId="77777777" w:rsidR="001915AC" w:rsidRPr="00BF1F3F" w:rsidRDefault="001915AC" w:rsidP="001915AC">
      <w:pPr>
        <w:numPr>
          <w:ilvl w:val="0"/>
          <w:numId w:val="56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warstw wyrównawczych oraz wylewek samopoziomujących, </w:t>
      </w:r>
    </w:p>
    <w:p w14:paraId="210981E9" w14:textId="77777777" w:rsidR="001915AC" w:rsidRPr="00BF1F3F" w:rsidRDefault="001915AC" w:rsidP="001915AC">
      <w:pPr>
        <w:numPr>
          <w:ilvl w:val="0"/>
          <w:numId w:val="56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gruntowanie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podłoży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04C98098" w14:textId="77777777" w:rsidR="001915AC" w:rsidRPr="00BF1F3F" w:rsidRDefault="001915AC" w:rsidP="001915AC">
      <w:pPr>
        <w:numPr>
          <w:ilvl w:val="0"/>
          <w:numId w:val="56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posadzek z wykładziny PCV homogenicznej w salach lekcyjnych i pomieszczeniach administracyjnych, </w:t>
      </w:r>
    </w:p>
    <w:p w14:paraId="4156FC7E" w14:textId="77777777" w:rsidR="001915AC" w:rsidRPr="00BF1F3F" w:rsidRDefault="001915AC" w:rsidP="001915AC">
      <w:pPr>
        <w:numPr>
          <w:ilvl w:val="0"/>
          <w:numId w:val="56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cokołów z wykładziny PCV, </w:t>
      </w:r>
    </w:p>
    <w:p w14:paraId="41214D3B" w14:textId="77777777" w:rsidR="001915AC" w:rsidRPr="00BF1F3F" w:rsidRDefault="001915AC" w:rsidP="001915AC">
      <w:pPr>
        <w:numPr>
          <w:ilvl w:val="0"/>
          <w:numId w:val="56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zgrzewanie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wykładzin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359CBA02" w14:textId="77777777" w:rsidR="001915AC" w:rsidRPr="00BF1F3F" w:rsidRDefault="001915AC" w:rsidP="001915AC">
      <w:pPr>
        <w:numPr>
          <w:ilvl w:val="0"/>
          <w:numId w:val="56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posadzek z antypoślizgowych płytek </w:t>
      </w:r>
      <w:proofErr w:type="spellStart"/>
      <w:r w:rsidRPr="00BF1F3F">
        <w:rPr>
          <w:rFonts w:ascii="Arial" w:eastAsia="Symbol" w:hAnsi="Arial" w:cs="Arial"/>
          <w:lang w:val="pl-PL" w:eastAsia="pl-PL" w:bidi="hi-IN"/>
        </w:rPr>
        <w:t>gresowych</w:t>
      </w:r>
      <w:proofErr w:type="spellEnd"/>
      <w:r w:rsidRPr="00BF1F3F">
        <w:rPr>
          <w:rFonts w:ascii="Arial" w:eastAsia="Symbol" w:hAnsi="Arial" w:cs="Arial"/>
          <w:lang w:val="pl-PL" w:eastAsia="pl-PL" w:bidi="hi-IN"/>
        </w:rPr>
        <w:t xml:space="preserve"> na korytarzu i klatce schodowej. </w:t>
      </w:r>
    </w:p>
    <w:p w14:paraId="61A9EC7A" w14:textId="77777777" w:rsidR="001C44C0" w:rsidRDefault="001C44C0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</w:p>
    <w:p w14:paraId="7588C8DF" w14:textId="55240392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  <w:r w:rsidRPr="00BF1F3F">
        <w:rPr>
          <w:rFonts w:ascii="Arial" w:eastAsia="Symbol" w:hAnsi="Arial" w:cs="Arial"/>
          <w:b/>
          <w:bCs/>
          <w:lang w:val="pl-PL" w:eastAsia="pl-PL" w:bidi="hi-IN"/>
        </w:rPr>
        <w:t>3.7. Obudowy grzejników i parapety</w:t>
      </w:r>
    </w:p>
    <w:p w14:paraId="1B8F098D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Zakres obejmuje:</w:t>
      </w:r>
    </w:p>
    <w:p w14:paraId="596E277C" w14:textId="77777777" w:rsidR="001915AC" w:rsidRPr="00BF1F3F" w:rsidRDefault="001915AC" w:rsidP="001915AC">
      <w:pPr>
        <w:numPr>
          <w:ilvl w:val="0"/>
          <w:numId w:val="57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systemowych osłon grzejników z płyt MDF, </w:t>
      </w:r>
    </w:p>
    <w:p w14:paraId="71EDA1E7" w14:textId="77777777" w:rsidR="001915AC" w:rsidRPr="00BF1F3F" w:rsidRDefault="001915AC" w:rsidP="001915AC">
      <w:pPr>
        <w:numPr>
          <w:ilvl w:val="0"/>
          <w:numId w:val="57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montaż osłon w salach lekcyjnych, </w:t>
      </w:r>
    </w:p>
    <w:p w14:paraId="4468FD4D" w14:textId="77777777" w:rsidR="001915AC" w:rsidRPr="00BF1F3F" w:rsidRDefault="001915AC" w:rsidP="001915AC">
      <w:pPr>
        <w:numPr>
          <w:ilvl w:val="0"/>
          <w:numId w:val="57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lub odtworzenie parapetów wewnętrznych zgodnie z OPZ. </w:t>
      </w:r>
    </w:p>
    <w:p w14:paraId="4BA14AB8" w14:textId="77777777" w:rsidR="001C44C0" w:rsidRPr="003E6400" w:rsidRDefault="001C44C0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</w:p>
    <w:p w14:paraId="0B0BFA9B" w14:textId="4EE1E880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eastAsia="pl-PL" w:bidi="hi-IN"/>
        </w:rPr>
      </w:pPr>
      <w:r w:rsidRPr="00BF1F3F">
        <w:rPr>
          <w:rFonts w:ascii="Arial" w:eastAsia="Symbol" w:hAnsi="Arial" w:cs="Arial"/>
          <w:b/>
          <w:bCs/>
          <w:lang w:eastAsia="pl-PL" w:bidi="hi-IN"/>
        </w:rPr>
        <w:t>3.8. W</w:t>
      </w:r>
      <w:proofErr w:type="spellStart"/>
      <w:r w:rsidRPr="00BF1F3F">
        <w:rPr>
          <w:rFonts w:ascii="Arial" w:eastAsia="Symbol" w:hAnsi="Arial" w:cs="Arial"/>
          <w:b/>
          <w:bCs/>
          <w:lang w:eastAsia="pl-PL" w:bidi="hi-IN"/>
        </w:rPr>
        <w:t>entylacja</w:t>
      </w:r>
      <w:proofErr w:type="spellEnd"/>
    </w:p>
    <w:p w14:paraId="6599B465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Zakres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obejmuje</w:t>
      </w:r>
      <w:proofErr w:type="spellEnd"/>
      <w:r w:rsidRPr="00BF1F3F">
        <w:rPr>
          <w:rFonts w:ascii="Arial" w:eastAsia="Symbol" w:hAnsi="Arial" w:cs="Arial"/>
          <w:lang w:eastAsia="pl-PL" w:bidi="hi-IN"/>
        </w:rPr>
        <w:t>:</w:t>
      </w:r>
    </w:p>
    <w:p w14:paraId="54AA6759" w14:textId="77777777" w:rsidR="001915AC" w:rsidRPr="00BF1F3F" w:rsidRDefault="001915AC" w:rsidP="001915AC">
      <w:pPr>
        <w:numPr>
          <w:ilvl w:val="0"/>
          <w:numId w:val="58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udrożnienie istniejących kanałów wentylacji grawitacyjnej metodą bezinwazyjną, </w:t>
      </w:r>
    </w:p>
    <w:p w14:paraId="284BA750" w14:textId="77777777" w:rsidR="001915AC" w:rsidRPr="00BF1F3F" w:rsidRDefault="001915AC" w:rsidP="001915AC">
      <w:pPr>
        <w:numPr>
          <w:ilvl w:val="0"/>
          <w:numId w:val="58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wymianę lub montaż nowych kratek wentylacyjnych. </w:t>
      </w:r>
    </w:p>
    <w:p w14:paraId="2514D662" w14:textId="77777777" w:rsidR="001C44C0" w:rsidRDefault="001C44C0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</w:p>
    <w:p w14:paraId="3523E0B6" w14:textId="05BC54FB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  <w:r w:rsidRPr="00BF1F3F">
        <w:rPr>
          <w:rFonts w:ascii="Arial" w:eastAsia="Symbol" w:hAnsi="Arial" w:cs="Arial"/>
          <w:b/>
          <w:bCs/>
          <w:lang w:val="pl-PL" w:eastAsia="pl-PL" w:bidi="hi-IN"/>
        </w:rPr>
        <w:t>3.9. Klatka schodowa i balustrady</w:t>
      </w:r>
    </w:p>
    <w:p w14:paraId="3C706462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Zakres obejmuje:</w:t>
      </w:r>
    </w:p>
    <w:p w14:paraId="3EC7DB45" w14:textId="77777777" w:rsidR="001915AC" w:rsidRPr="00BF1F3F" w:rsidRDefault="001915AC" w:rsidP="001915AC">
      <w:pPr>
        <w:numPr>
          <w:ilvl w:val="0"/>
          <w:numId w:val="59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roboty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rozbiórkowe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1433AD7A" w14:textId="77777777" w:rsidR="001915AC" w:rsidRPr="00BF1F3F" w:rsidRDefault="001915AC" w:rsidP="001915AC">
      <w:pPr>
        <w:numPr>
          <w:ilvl w:val="0"/>
          <w:numId w:val="59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roboty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tynkarskie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malarskie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1D92D8C5" w14:textId="77777777" w:rsidR="001915AC" w:rsidRPr="00BF1F3F" w:rsidRDefault="001915AC" w:rsidP="001915AC">
      <w:pPr>
        <w:numPr>
          <w:ilvl w:val="0"/>
          <w:numId w:val="59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wykonanie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tynku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architektonicznego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2592C0EE" w14:textId="77777777" w:rsidR="001915AC" w:rsidRPr="00BF1F3F" w:rsidRDefault="001915AC" w:rsidP="001915AC">
      <w:pPr>
        <w:numPr>
          <w:ilvl w:val="0"/>
          <w:numId w:val="59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wykonanie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nowych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posadzek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0A002941" w14:textId="77777777" w:rsidR="001915AC" w:rsidRPr="00BF1F3F" w:rsidRDefault="001915AC" w:rsidP="001915AC">
      <w:pPr>
        <w:numPr>
          <w:ilvl w:val="0"/>
          <w:numId w:val="59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wymianę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drzwi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433B5E55" w14:textId="77777777" w:rsidR="001915AC" w:rsidRPr="00BF1F3F" w:rsidRDefault="001915AC" w:rsidP="001915AC">
      <w:pPr>
        <w:numPr>
          <w:ilvl w:val="0"/>
          <w:numId w:val="59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demontaż istniejącej balustrady oraz montaż nowej balustrady stalowej lub ze stali nierdzewnej zgodnie z OPZ, </w:t>
      </w:r>
    </w:p>
    <w:p w14:paraId="579EB3CD" w14:textId="77777777" w:rsidR="001915AC" w:rsidRPr="00BF1F3F" w:rsidRDefault="001915AC" w:rsidP="001915AC">
      <w:pPr>
        <w:numPr>
          <w:ilvl w:val="0"/>
          <w:numId w:val="59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dodatkowych zabezpieczeń ochronnych oraz poręczy. </w:t>
      </w:r>
    </w:p>
    <w:p w14:paraId="339ACE0D" w14:textId="77777777" w:rsidR="001C44C0" w:rsidRDefault="001C44C0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</w:p>
    <w:p w14:paraId="7557585A" w14:textId="2B714618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b/>
          <w:bCs/>
          <w:lang w:val="pl-PL" w:eastAsia="pl-PL" w:bidi="hi-IN"/>
        </w:rPr>
      </w:pPr>
      <w:r w:rsidRPr="00BF1F3F">
        <w:rPr>
          <w:rFonts w:ascii="Arial" w:eastAsia="Symbol" w:hAnsi="Arial" w:cs="Arial"/>
          <w:b/>
          <w:bCs/>
          <w:lang w:val="pl-PL" w:eastAsia="pl-PL" w:bidi="hi-IN"/>
        </w:rPr>
        <w:t>3.10. Kotara dzieląca salę gimnastyczną</w:t>
      </w:r>
    </w:p>
    <w:p w14:paraId="32E56337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lastRenderedPageBreak/>
        <w:t>Zakres obejmuje dostawę, montaż, uruchomienie i konfigurację kotary dzielącej salę gimnastyczną na dwie części, wraz z mechanizmem przesuwu i osprzętem.</w:t>
      </w:r>
    </w:p>
    <w:p w14:paraId="251C0BD3" w14:textId="77777777" w:rsidR="001915AC" w:rsidRPr="00BF1F3F" w:rsidRDefault="001915AC" w:rsidP="001915AC">
      <w:p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W szczególności do obowiązków Wykonawcy należy:</w:t>
      </w:r>
    </w:p>
    <w:p w14:paraId="3FFE6522" w14:textId="77777777" w:rsidR="001915AC" w:rsidRPr="00BF1F3F" w:rsidRDefault="001915AC" w:rsidP="001915AC">
      <w:pPr>
        <w:numPr>
          <w:ilvl w:val="0"/>
          <w:numId w:val="6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pomiarów sprawdzających przed realizacją, </w:t>
      </w:r>
    </w:p>
    <w:p w14:paraId="1D7AAE22" w14:textId="77777777" w:rsidR="001915AC" w:rsidRPr="00BF1F3F" w:rsidRDefault="001915AC" w:rsidP="001915AC">
      <w:pPr>
        <w:numPr>
          <w:ilvl w:val="0"/>
          <w:numId w:val="6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dobór i dostawa kompletnego systemu, </w:t>
      </w:r>
    </w:p>
    <w:p w14:paraId="06770D98" w14:textId="77777777" w:rsidR="001915AC" w:rsidRPr="00BF1F3F" w:rsidRDefault="001915AC" w:rsidP="001915AC">
      <w:pPr>
        <w:numPr>
          <w:ilvl w:val="0"/>
          <w:numId w:val="60"/>
        </w:numPr>
        <w:suppressAutoHyphens/>
        <w:spacing w:after="0"/>
        <w:jc w:val="both"/>
        <w:rPr>
          <w:rFonts w:ascii="Arial" w:eastAsia="Symbol" w:hAnsi="Arial" w:cs="Arial"/>
          <w:lang w:eastAsia="pl-PL" w:bidi="hi-IN"/>
        </w:rPr>
      </w:pPr>
      <w:proofErr w:type="spellStart"/>
      <w:r w:rsidRPr="00BF1F3F">
        <w:rPr>
          <w:rFonts w:ascii="Arial" w:eastAsia="Symbol" w:hAnsi="Arial" w:cs="Arial"/>
          <w:lang w:eastAsia="pl-PL" w:bidi="hi-IN"/>
        </w:rPr>
        <w:t>montaż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konstrukcji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nośnej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 / </w:t>
      </w:r>
      <w:proofErr w:type="spellStart"/>
      <w:r w:rsidRPr="00BF1F3F">
        <w:rPr>
          <w:rFonts w:ascii="Arial" w:eastAsia="Symbol" w:hAnsi="Arial" w:cs="Arial"/>
          <w:lang w:eastAsia="pl-PL" w:bidi="hi-IN"/>
        </w:rPr>
        <w:t>szyny</w:t>
      </w:r>
      <w:proofErr w:type="spellEnd"/>
      <w:r w:rsidRPr="00BF1F3F">
        <w:rPr>
          <w:rFonts w:ascii="Arial" w:eastAsia="Symbol" w:hAnsi="Arial" w:cs="Arial"/>
          <w:lang w:eastAsia="pl-PL" w:bidi="hi-IN"/>
        </w:rPr>
        <w:t xml:space="preserve">, </w:t>
      </w:r>
    </w:p>
    <w:p w14:paraId="20513F63" w14:textId="77777777" w:rsidR="001915AC" w:rsidRPr="00BF1F3F" w:rsidRDefault="001915AC" w:rsidP="001915AC">
      <w:pPr>
        <w:numPr>
          <w:ilvl w:val="0"/>
          <w:numId w:val="6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wykonanie zasilania oraz uruchomienie napędu elektrycznego, </w:t>
      </w:r>
    </w:p>
    <w:p w14:paraId="3BE1FC55" w14:textId="77777777" w:rsidR="00F9294A" w:rsidRPr="00BF1F3F" w:rsidRDefault="001915AC" w:rsidP="00CE443C">
      <w:pPr>
        <w:numPr>
          <w:ilvl w:val="0"/>
          <w:numId w:val="6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 xml:space="preserve">sprawdzenie poprawności działania systemu, </w:t>
      </w:r>
    </w:p>
    <w:p w14:paraId="726A62CD" w14:textId="0CD0A8A2" w:rsidR="001915AC" w:rsidRPr="00BF1F3F" w:rsidRDefault="001915AC" w:rsidP="00CE443C">
      <w:pPr>
        <w:numPr>
          <w:ilvl w:val="0"/>
          <w:numId w:val="60"/>
        </w:numPr>
        <w:suppressAutoHyphens/>
        <w:spacing w:after="0"/>
        <w:jc w:val="both"/>
        <w:rPr>
          <w:rFonts w:ascii="Arial" w:eastAsia="Symbol" w:hAnsi="Arial" w:cs="Arial"/>
          <w:lang w:val="pl-PL" w:eastAsia="pl-PL" w:bidi="hi-IN"/>
        </w:rPr>
      </w:pPr>
      <w:r w:rsidRPr="00BF1F3F">
        <w:rPr>
          <w:rFonts w:ascii="Arial" w:eastAsia="Symbol" w:hAnsi="Arial" w:cs="Arial"/>
          <w:lang w:val="pl-PL" w:eastAsia="pl-PL" w:bidi="hi-IN"/>
        </w:rPr>
        <w:t>przeszkolenie personelu Zamawiającego.</w:t>
      </w:r>
    </w:p>
    <w:p w14:paraId="42AB6040" w14:textId="09FEADFF" w:rsidR="005A2F3B" w:rsidRPr="00BF1F3F" w:rsidRDefault="001915AC" w:rsidP="001915AC">
      <w:pPr>
        <w:pStyle w:val="Nagwek2"/>
        <w:rPr>
          <w:rFonts w:ascii="Arial" w:hAnsi="Arial" w:cs="Arial"/>
          <w:color w:val="auto"/>
          <w:sz w:val="22"/>
          <w:szCs w:val="22"/>
        </w:rPr>
      </w:pPr>
      <w:r w:rsidRPr="00BF1F3F">
        <w:rPr>
          <w:rFonts w:ascii="Arial" w:hAnsi="Arial" w:cs="Arial"/>
          <w:color w:val="auto"/>
          <w:sz w:val="22"/>
          <w:szCs w:val="22"/>
        </w:rPr>
        <w:t>4</w:t>
      </w:r>
      <w:r w:rsidR="005A2F3B" w:rsidRPr="00BF1F3F">
        <w:rPr>
          <w:rFonts w:ascii="Arial" w:hAnsi="Arial" w:cs="Arial"/>
          <w:color w:val="auto"/>
          <w:sz w:val="22"/>
          <w:szCs w:val="22"/>
        </w:rPr>
        <w:t xml:space="preserve">. </w:t>
      </w:r>
      <w:proofErr w:type="spellStart"/>
      <w:r w:rsidR="005A2F3B" w:rsidRPr="00BF1F3F">
        <w:rPr>
          <w:rFonts w:ascii="Arial" w:hAnsi="Arial" w:cs="Arial"/>
          <w:color w:val="auto"/>
          <w:sz w:val="22"/>
          <w:szCs w:val="22"/>
        </w:rPr>
        <w:t>Powierzchnia</w:t>
      </w:r>
      <w:proofErr w:type="spellEnd"/>
      <w:r w:rsidR="005A2F3B" w:rsidRPr="00BF1F3F">
        <w:rPr>
          <w:rFonts w:ascii="Arial" w:hAnsi="Arial" w:cs="Arial"/>
          <w:color w:val="auto"/>
          <w:sz w:val="22"/>
          <w:szCs w:val="22"/>
        </w:rPr>
        <w:t xml:space="preserve"> </w:t>
      </w:r>
      <w:proofErr w:type="spellStart"/>
      <w:r w:rsidR="005A2F3B" w:rsidRPr="00BF1F3F">
        <w:rPr>
          <w:rFonts w:ascii="Arial" w:hAnsi="Arial" w:cs="Arial"/>
          <w:color w:val="auto"/>
          <w:sz w:val="22"/>
          <w:szCs w:val="22"/>
        </w:rPr>
        <w:t>objęta</w:t>
      </w:r>
      <w:proofErr w:type="spellEnd"/>
      <w:r w:rsidR="005A2F3B" w:rsidRPr="00BF1F3F">
        <w:rPr>
          <w:rFonts w:ascii="Arial" w:hAnsi="Arial" w:cs="Arial"/>
          <w:color w:val="auto"/>
          <w:sz w:val="22"/>
          <w:szCs w:val="22"/>
        </w:rPr>
        <w:t xml:space="preserve"> </w:t>
      </w:r>
      <w:proofErr w:type="spellStart"/>
      <w:r w:rsidR="005A2F3B" w:rsidRPr="00BF1F3F">
        <w:rPr>
          <w:rFonts w:ascii="Arial" w:hAnsi="Arial" w:cs="Arial"/>
          <w:color w:val="auto"/>
          <w:sz w:val="22"/>
          <w:szCs w:val="22"/>
        </w:rPr>
        <w:t>modernizacją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5"/>
        <w:gridCol w:w="2059"/>
      </w:tblGrid>
      <w:tr w:rsidR="00112A4A" w:rsidRPr="00BF1F3F" w14:paraId="49421250" w14:textId="77777777" w:rsidTr="001C44C0">
        <w:tc>
          <w:tcPr>
            <w:tcW w:w="4315" w:type="dxa"/>
          </w:tcPr>
          <w:p w14:paraId="43985C7A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proofErr w:type="spellStart"/>
            <w:r w:rsidRPr="00BF1F3F">
              <w:rPr>
                <w:rFonts w:ascii="Arial" w:hAnsi="Arial" w:cs="Arial"/>
              </w:rPr>
              <w:t>Pomieszczenie</w:t>
            </w:r>
            <w:proofErr w:type="spellEnd"/>
          </w:p>
        </w:tc>
        <w:tc>
          <w:tcPr>
            <w:tcW w:w="2059" w:type="dxa"/>
          </w:tcPr>
          <w:p w14:paraId="47209D5F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proofErr w:type="spellStart"/>
            <w:r w:rsidRPr="00BF1F3F">
              <w:rPr>
                <w:rFonts w:ascii="Arial" w:hAnsi="Arial" w:cs="Arial"/>
              </w:rPr>
              <w:t>Powierzchnia</w:t>
            </w:r>
            <w:proofErr w:type="spellEnd"/>
            <w:r w:rsidRPr="00BF1F3F">
              <w:rPr>
                <w:rFonts w:ascii="Arial" w:hAnsi="Arial" w:cs="Arial"/>
              </w:rPr>
              <w:t xml:space="preserve"> [m²]</w:t>
            </w:r>
          </w:p>
        </w:tc>
      </w:tr>
      <w:tr w:rsidR="00112A4A" w:rsidRPr="00BF1F3F" w14:paraId="3E45A514" w14:textId="77777777" w:rsidTr="001C44C0">
        <w:tc>
          <w:tcPr>
            <w:tcW w:w="4315" w:type="dxa"/>
          </w:tcPr>
          <w:p w14:paraId="06C567E0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Sala nr 11</w:t>
            </w:r>
          </w:p>
        </w:tc>
        <w:tc>
          <w:tcPr>
            <w:tcW w:w="2059" w:type="dxa"/>
          </w:tcPr>
          <w:p w14:paraId="5E2EA390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38,29</w:t>
            </w:r>
          </w:p>
        </w:tc>
      </w:tr>
      <w:tr w:rsidR="00112A4A" w:rsidRPr="00BF1F3F" w14:paraId="66689D28" w14:textId="77777777" w:rsidTr="001C44C0">
        <w:tc>
          <w:tcPr>
            <w:tcW w:w="4315" w:type="dxa"/>
          </w:tcPr>
          <w:p w14:paraId="10DABAF9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Sala nr 14</w:t>
            </w:r>
          </w:p>
        </w:tc>
        <w:tc>
          <w:tcPr>
            <w:tcW w:w="2059" w:type="dxa"/>
          </w:tcPr>
          <w:p w14:paraId="3243999B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48,03</w:t>
            </w:r>
          </w:p>
        </w:tc>
      </w:tr>
      <w:tr w:rsidR="00112A4A" w:rsidRPr="00BF1F3F" w14:paraId="3CFE18E6" w14:textId="77777777" w:rsidTr="001C44C0">
        <w:tc>
          <w:tcPr>
            <w:tcW w:w="4315" w:type="dxa"/>
          </w:tcPr>
          <w:p w14:paraId="5661FD2B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Sala nr 14a</w:t>
            </w:r>
          </w:p>
        </w:tc>
        <w:tc>
          <w:tcPr>
            <w:tcW w:w="2059" w:type="dxa"/>
          </w:tcPr>
          <w:p w14:paraId="083A3B35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66,96</w:t>
            </w:r>
          </w:p>
        </w:tc>
      </w:tr>
      <w:tr w:rsidR="00112A4A" w:rsidRPr="00BF1F3F" w14:paraId="71405464" w14:textId="77777777" w:rsidTr="001C44C0">
        <w:tc>
          <w:tcPr>
            <w:tcW w:w="4315" w:type="dxa"/>
          </w:tcPr>
          <w:p w14:paraId="7B0E15AE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Sala nr 15</w:t>
            </w:r>
          </w:p>
        </w:tc>
        <w:tc>
          <w:tcPr>
            <w:tcW w:w="2059" w:type="dxa"/>
          </w:tcPr>
          <w:p w14:paraId="6662A427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47,74</w:t>
            </w:r>
          </w:p>
        </w:tc>
      </w:tr>
      <w:tr w:rsidR="00112A4A" w:rsidRPr="00BF1F3F" w14:paraId="08081051" w14:textId="77777777" w:rsidTr="001C44C0">
        <w:tc>
          <w:tcPr>
            <w:tcW w:w="4315" w:type="dxa"/>
          </w:tcPr>
          <w:p w14:paraId="4BF27391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proofErr w:type="spellStart"/>
            <w:r w:rsidRPr="00BF1F3F">
              <w:rPr>
                <w:rFonts w:ascii="Arial" w:hAnsi="Arial" w:cs="Arial"/>
              </w:rPr>
              <w:t>Pokój</w:t>
            </w:r>
            <w:proofErr w:type="spellEnd"/>
            <w:r w:rsidRPr="00BF1F3F">
              <w:rPr>
                <w:rFonts w:ascii="Arial" w:hAnsi="Arial" w:cs="Arial"/>
              </w:rPr>
              <w:t xml:space="preserve"> </w:t>
            </w:r>
            <w:proofErr w:type="spellStart"/>
            <w:r w:rsidRPr="00BF1F3F">
              <w:rPr>
                <w:rFonts w:ascii="Arial" w:hAnsi="Arial" w:cs="Arial"/>
              </w:rPr>
              <w:t>nauczycielski</w:t>
            </w:r>
            <w:proofErr w:type="spellEnd"/>
          </w:p>
        </w:tc>
        <w:tc>
          <w:tcPr>
            <w:tcW w:w="2059" w:type="dxa"/>
          </w:tcPr>
          <w:p w14:paraId="2F48699A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16,47</w:t>
            </w:r>
          </w:p>
        </w:tc>
      </w:tr>
      <w:tr w:rsidR="00112A4A" w:rsidRPr="00BF1F3F" w14:paraId="47D74AD6" w14:textId="77777777" w:rsidTr="001C44C0">
        <w:tc>
          <w:tcPr>
            <w:tcW w:w="4315" w:type="dxa"/>
          </w:tcPr>
          <w:p w14:paraId="38669EF6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proofErr w:type="spellStart"/>
            <w:r w:rsidRPr="00BF1F3F">
              <w:rPr>
                <w:rFonts w:ascii="Arial" w:hAnsi="Arial" w:cs="Arial"/>
              </w:rPr>
              <w:t>Sekretariat</w:t>
            </w:r>
            <w:proofErr w:type="spellEnd"/>
          </w:p>
        </w:tc>
        <w:tc>
          <w:tcPr>
            <w:tcW w:w="2059" w:type="dxa"/>
          </w:tcPr>
          <w:p w14:paraId="53ED0B4C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14,04</w:t>
            </w:r>
          </w:p>
        </w:tc>
      </w:tr>
      <w:tr w:rsidR="00112A4A" w:rsidRPr="00BF1F3F" w14:paraId="14A068C8" w14:textId="77777777" w:rsidTr="001C44C0">
        <w:tc>
          <w:tcPr>
            <w:tcW w:w="4315" w:type="dxa"/>
          </w:tcPr>
          <w:p w14:paraId="295EC09F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proofErr w:type="spellStart"/>
            <w:r w:rsidRPr="00BF1F3F">
              <w:rPr>
                <w:rFonts w:ascii="Arial" w:hAnsi="Arial" w:cs="Arial"/>
              </w:rPr>
              <w:t>Pokój</w:t>
            </w:r>
            <w:proofErr w:type="spellEnd"/>
            <w:r w:rsidRPr="00BF1F3F">
              <w:rPr>
                <w:rFonts w:ascii="Arial" w:hAnsi="Arial" w:cs="Arial"/>
              </w:rPr>
              <w:t xml:space="preserve"> </w:t>
            </w:r>
            <w:proofErr w:type="spellStart"/>
            <w:r w:rsidRPr="00BF1F3F">
              <w:rPr>
                <w:rFonts w:ascii="Arial" w:hAnsi="Arial" w:cs="Arial"/>
              </w:rPr>
              <w:t>dyrektora</w:t>
            </w:r>
            <w:proofErr w:type="spellEnd"/>
          </w:p>
        </w:tc>
        <w:tc>
          <w:tcPr>
            <w:tcW w:w="2059" w:type="dxa"/>
          </w:tcPr>
          <w:p w14:paraId="3310552D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17,03</w:t>
            </w:r>
          </w:p>
        </w:tc>
      </w:tr>
      <w:tr w:rsidR="00112A4A" w:rsidRPr="00BF1F3F" w14:paraId="6C447D21" w14:textId="77777777" w:rsidTr="001C44C0">
        <w:tc>
          <w:tcPr>
            <w:tcW w:w="4315" w:type="dxa"/>
          </w:tcPr>
          <w:p w14:paraId="68E0746E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proofErr w:type="spellStart"/>
            <w:r w:rsidRPr="00BF1F3F">
              <w:rPr>
                <w:rFonts w:ascii="Arial" w:hAnsi="Arial" w:cs="Arial"/>
              </w:rPr>
              <w:t>Pokój</w:t>
            </w:r>
            <w:proofErr w:type="spellEnd"/>
            <w:r w:rsidRPr="00BF1F3F">
              <w:rPr>
                <w:rFonts w:ascii="Arial" w:hAnsi="Arial" w:cs="Arial"/>
              </w:rPr>
              <w:t xml:space="preserve"> </w:t>
            </w:r>
            <w:proofErr w:type="spellStart"/>
            <w:r w:rsidRPr="00BF1F3F">
              <w:rPr>
                <w:rFonts w:ascii="Arial" w:hAnsi="Arial" w:cs="Arial"/>
              </w:rPr>
              <w:t>księgowej</w:t>
            </w:r>
            <w:proofErr w:type="spellEnd"/>
          </w:p>
        </w:tc>
        <w:tc>
          <w:tcPr>
            <w:tcW w:w="2059" w:type="dxa"/>
          </w:tcPr>
          <w:p w14:paraId="05DF8D83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12,46</w:t>
            </w:r>
          </w:p>
        </w:tc>
      </w:tr>
      <w:tr w:rsidR="00112A4A" w:rsidRPr="00BF1F3F" w14:paraId="7D257C1B" w14:textId="77777777" w:rsidTr="001C44C0">
        <w:tc>
          <w:tcPr>
            <w:tcW w:w="4315" w:type="dxa"/>
          </w:tcPr>
          <w:p w14:paraId="1A815114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proofErr w:type="spellStart"/>
            <w:r w:rsidRPr="00BF1F3F">
              <w:rPr>
                <w:rFonts w:ascii="Arial" w:hAnsi="Arial" w:cs="Arial"/>
              </w:rPr>
              <w:t>Korytarz</w:t>
            </w:r>
            <w:proofErr w:type="spellEnd"/>
          </w:p>
        </w:tc>
        <w:tc>
          <w:tcPr>
            <w:tcW w:w="2059" w:type="dxa"/>
          </w:tcPr>
          <w:p w14:paraId="6E1029EE" w14:textId="77777777" w:rsidR="005A2F3B" w:rsidRPr="00BF1F3F" w:rsidRDefault="005A2F3B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45,24</w:t>
            </w:r>
          </w:p>
        </w:tc>
      </w:tr>
      <w:tr w:rsidR="002F6D21" w:rsidRPr="00BF1F3F" w14:paraId="19E60C01" w14:textId="77777777" w:rsidTr="002F6D21">
        <w:trPr>
          <w:trHeight w:val="530"/>
        </w:trPr>
        <w:tc>
          <w:tcPr>
            <w:tcW w:w="4315" w:type="dxa"/>
          </w:tcPr>
          <w:p w14:paraId="5AFD3CB6" w14:textId="34C08E5F" w:rsidR="002F6D21" w:rsidRPr="00BF1F3F" w:rsidRDefault="002F6D21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 xml:space="preserve">Klatka </w:t>
            </w:r>
            <w:proofErr w:type="spellStart"/>
            <w:r w:rsidRPr="00BF1F3F">
              <w:rPr>
                <w:rFonts w:ascii="Arial" w:hAnsi="Arial" w:cs="Arial"/>
              </w:rPr>
              <w:t>schodowa</w:t>
            </w:r>
            <w:proofErr w:type="spellEnd"/>
          </w:p>
        </w:tc>
        <w:tc>
          <w:tcPr>
            <w:tcW w:w="2059" w:type="dxa"/>
          </w:tcPr>
          <w:p w14:paraId="400EFBFE" w14:textId="42A3A419" w:rsidR="002F6D21" w:rsidRPr="00BF1F3F" w:rsidRDefault="002F6D21" w:rsidP="00AD523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30,09</w:t>
            </w:r>
          </w:p>
        </w:tc>
      </w:tr>
      <w:tr w:rsidR="00112A4A" w:rsidRPr="00BF1F3F" w14:paraId="0105C8A8" w14:textId="77777777" w:rsidTr="002F6D21">
        <w:trPr>
          <w:trHeight w:val="389"/>
        </w:trPr>
        <w:tc>
          <w:tcPr>
            <w:tcW w:w="4315" w:type="dxa"/>
          </w:tcPr>
          <w:p w14:paraId="22170056" w14:textId="1DDC4EB3" w:rsidR="00C46C35" w:rsidRPr="00BF1F3F" w:rsidRDefault="00C46C35" w:rsidP="00AD523C">
            <w:pPr>
              <w:rPr>
                <w:rFonts w:ascii="Arial" w:hAnsi="Arial" w:cs="Arial"/>
              </w:rPr>
            </w:pPr>
            <w:r w:rsidRPr="00BF1F3F">
              <w:rPr>
                <w:rFonts w:ascii="Arial" w:hAnsi="Arial" w:cs="Arial"/>
              </w:rPr>
              <w:t>Suma:</w:t>
            </w:r>
          </w:p>
        </w:tc>
        <w:tc>
          <w:tcPr>
            <w:tcW w:w="2059" w:type="dxa"/>
          </w:tcPr>
          <w:p w14:paraId="6774A5B4" w14:textId="2F9328BE" w:rsidR="00C46C35" w:rsidRPr="00BF1F3F" w:rsidRDefault="00C46C35" w:rsidP="00AD523C">
            <w:pPr>
              <w:rPr>
                <w:rFonts w:ascii="Arial" w:hAnsi="Arial" w:cs="Arial"/>
                <w:b/>
                <w:bCs/>
              </w:rPr>
            </w:pPr>
            <w:r w:rsidRPr="00BF1F3F">
              <w:rPr>
                <w:rFonts w:ascii="Arial" w:hAnsi="Arial" w:cs="Arial"/>
                <w:b/>
                <w:bCs/>
              </w:rPr>
              <w:t>336,35</w:t>
            </w:r>
          </w:p>
        </w:tc>
      </w:tr>
    </w:tbl>
    <w:p w14:paraId="37364ACF" w14:textId="7FE65F94" w:rsidR="00A14633" w:rsidRPr="00BF1F3F" w:rsidRDefault="001915AC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5</w:t>
      </w:r>
      <w:r w:rsidR="00A14633" w:rsidRPr="00BF1F3F">
        <w:rPr>
          <w:rFonts w:ascii="Arial" w:hAnsi="Arial" w:cs="Arial"/>
          <w:b/>
          <w:bCs/>
          <w:lang w:val="pl-PL"/>
        </w:rPr>
        <w:t>. Rozwiązania techniczne i materiałowe</w:t>
      </w:r>
    </w:p>
    <w:p w14:paraId="2206E68C" w14:textId="110127F7" w:rsidR="00A14633" w:rsidRPr="00BF1F3F" w:rsidRDefault="001915AC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5</w:t>
      </w:r>
      <w:r w:rsidR="00A14633" w:rsidRPr="00BF1F3F">
        <w:rPr>
          <w:rFonts w:ascii="Arial" w:hAnsi="Arial" w:cs="Arial"/>
          <w:b/>
          <w:bCs/>
          <w:lang w:val="pl-PL"/>
        </w:rPr>
        <w:t>.1 Warunki posadowienia</w:t>
      </w:r>
    </w:p>
    <w:p w14:paraId="7DC75129" w14:textId="77777777" w:rsidR="00A14633" w:rsidRPr="00BF1F3F" w:rsidRDefault="00A1463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Bez zmian – fundamenty pozostają w stanie istniejącym.</w:t>
      </w:r>
    </w:p>
    <w:p w14:paraId="216F6801" w14:textId="29B3406B" w:rsidR="00A14633" w:rsidRPr="00BF1F3F" w:rsidRDefault="001915AC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5</w:t>
      </w:r>
      <w:r w:rsidR="00A14633" w:rsidRPr="00BF1F3F">
        <w:rPr>
          <w:rFonts w:ascii="Arial" w:hAnsi="Arial" w:cs="Arial"/>
          <w:b/>
          <w:bCs/>
          <w:lang w:val="pl-PL"/>
        </w:rPr>
        <w:t>.2 Przegrody zewnętrzne</w:t>
      </w:r>
    </w:p>
    <w:p w14:paraId="49F5B1A6" w14:textId="77777777" w:rsidR="00A14633" w:rsidRPr="00BF1F3F" w:rsidRDefault="00A1463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Nie przewiduje się zmian.</w:t>
      </w:r>
    </w:p>
    <w:p w14:paraId="169EA09D" w14:textId="118E7909" w:rsidR="00A14633" w:rsidRPr="00BF1F3F" w:rsidRDefault="001915AC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5</w:t>
      </w:r>
      <w:r w:rsidR="00A14633" w:rsidRPr="00BF1F3F">
        <w:rPr>
          <w:rFonts w:ascii="Arial" w:hAnsi="Arial" w:cs="Arial"/>
          <w:b/>
          <w:bCs/>
          <w:lang w:val="pl-PL"/>
        </w:rPr>
        <w:t>.3 Fundamenty</w:t>
      </w:r>
    </w:p>
    <w:p w14:paraId="5E847795" w14:textId="77777777" w:rsidR="00A14633" w:rsidRPr="00BF1F3F" w:rsidRDefault="00A1463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Budynek posadowiony bezpośrednio na gruncie na żelbetowych ławach fundamentowych. Bez zmian.</w:t>
      </w:r>
    </w:p>
    <w:p w14:paraId="65EE570A" w14:textId="77777777" w:rsidR="003E6400" w:rsidRDefault="001915AC" w:rsidP="003E6400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lastRenderedPageBreak/>
        <w:t>5</w:t>
      </w:r>
      <w:r w:rsidR="00A14633" w:rsidRPr="00BF1F3F">
        <w:rPr>
          <w:rFonts w:ascii="Arial" w:hAnsi="Arial" w:cs="Arial"/>
          <w:b/>
          <w:bCs/>
          <w:lang w:val="pl-PL"/>
        </w:rPr>
        <w:t>.4 Stropy</w:t>
      </w:r>
      <w:r w:rsidR="003E6400">
        <w:rPr>
          <w:rFonts w:ascii="Arial" w:hAnsi="Arial" w:cs="Arial"/>
          <w:b/>
          <w:bCs/>
          <w:lang w:val="pl-PL"/>
        </w:rPr>
        <w:br/>
      </w:r>
      <w:r w:rsidR="00A14633" w:rsidRPr="00BF1F3F">
        <w:rPr>
          <w:rFonts w:ascii="Arial" w:hAnsi="Arial" w:cs="Arial"/>
          <w:lang w:val="pl-PL"/>
        </w:rPr>
        <w:t xml:space="preserve">Brak ingerencji w konstrukcję stropów. </w:t>
      </w:r>
      <w:r w:rsidR="003E6400">
        <w:rPr>
          <w:rFonts w:ascii="Arial" w:hAnsi="Arial" w:cs="Arial"/>
          <w:lang w:val="pl-PL"/>
        </w:rPr>
        <w:br/>
      </w:r>
      <w:r w:rsidRPr="00BF1F3F">
        <w:rPr>
          <w:rFonts w:ascii="Arial" w:hAnsi="Arial" w:cs="Arial"/>
          <w:b/>
          <w:bCs/>
          <w:lang w:val="pl-PL"/>
        </w:rPr>
        <w:t>5</w:t>
      </w:r>
      <w:r w:rsidR="00A14633" w:rsidRPr="00BF1F3F">
        <w:rPr>
          <w:rFonts w:ascii="Arial" w:hAnsi="Arial" w:cs="Arial"/>
          <w:b/>
          <w:bCs/>
          <w:lang w:val="pl-PL"/>
        </w:rPr>
        <w:t>.5 Izolacje przeciwwilgociowe</w:t>
      </w:r>
      <w:r w:rsidR="003E6400">
        <w:rPr>
          <w:rFonts w:ascii="Arial" w:hAnsi="Arial" w:cs="Arial"/>
          <w:b/>
          <w:bCs/>
          <w:lang w:val="pl-PL"/>
        </w:rPr>
        <w:br/>
      </w:r>
      <w:r w:rsidR="00A14633" w:rsidRPr="00BF1F3F">
        <w:rPr>
          <w:rFonts w:ascii="Arial" w:hAnsi="Arial" w:cs="Arial"/>
          <w:lang w:val="pl-PL"/>
        </w:rPr>
        <w:t>Nie przewiduje się zmian poza lokalnym uzupełnieniem izolacji przy wykonywaniu nowych posadzek.</w:t>
      </w:r>
      <w:r w:rsidR="003E6400">
        <w:rPr>
          <w:rFonts w:ascii="Arial" w:hAnsi="Arial" w:cs="Arial"/>
          <w:lang w:val="pl-PL"/>
        </w:rPr>
        <w:br/>
      </w:r>
    </w:p>
    <w:p w14:paraId="24C3DDF0" w14:textId="4BAE4DC6" w:rsidR="00CE0B52" w:rsidRPr="00BF1F3F" w:rsidRDefault="001915AC" w:rsidP="00AD523C">
      <w:pPr>
        <w:rPr>
          <w:rFonts w:ascii="Arial" w:hAnsi="Arial" w:cs="Arial"/>
          <w:b/>
          <w:bCs/>
          <w:lang w:val="pl-PL"/>
        </w:rPr>
      </w:pPr>
      <w:r w:rsidRPr="003E6400">
        <w:rPr>
          <w:rFonts w:ascii="Arial" w:hAnsi="Arial" w:cs="Arial"/>
          <w:b/>
          <w:bCs/>
          <w:lang w:val="pl-PL"/>
        </w:rPr>
        <w:t>6</w:t>
      </w:r>
      <w:r w:rsidR="00133E74" w:rsidRPr="003E6400">
        <w:rPr>
          <w:rFonts w:ascii="Arial" w:hAnsi="Arial" w:cs="Arial"/>
          <w:b/>
          <w:bCs/>
          <w:lang w:val="pl-PL"/>
        </w:rPr>
        <w:t>. Wykończenie wnętrz</w:t>
      </w:r>
      <w:r w:rsidR="003E6400" w:rsidRPr="003E6400">
        <w:rPr>
          <w:rFonts w:ascii="Arial" w:hAnsi="Arial" w:cs="Arial"/>
          <w:b/>
          <w:bCs/>
          <w:lang w:val="pl-PL"/>
        </w:rPr>
        <w:t xml:space="preserve"> </w:t>
      </w:r>
      <w:r w:rsidR="003E6400" w:rsidRPr="003E6400">
        <w:rPr>
          <w:rFonts w:ascii="Arial" w:hAnsi="Arial" w:cs="Arial"/>
          <w:b/>
          <w:bCs/>
          <w:lang w:val="pl-PL"/>
        </w:rPr>
        <w:br/>
      </w:r>
      <w:r w:rsidRPr="003E6400">
        <w:rPr>
          <w:rFonts w:ascii="Arial" w:hAnsi="Arial" w:cs="Arial"/>
          <w:b/>
          <w:bCs/>
          <w:lang w:val="pl-PL"/>
        </w:rPr>
        <w:t>6</w:t>
      </w:r>
      <w:r w:rsidR="00133E74" w:rsidRPr="003E6400">
        <w:rPr>
          <w:rFonts w:ascii="Arial" w:hAnsi="Arial" w:cs="Arial"/>
          <w:b/>
          <w:bCs/>
          <w:lang w:val="pl-PL"/>
        </w:rPr>
        <w:t>.1. STOLARKA DRZWIOWA</w:t>
      </w:r>
      <w:r w:rsidR="003E6400">
        <w:rPr>
          <w:rFonts w:ascii="Arial" w:hAnsi="Arial" w:cs="Arial"/>
          <w:lang w:val="pl-PL"/>
        </w:rPr>
        <w:br/>
      </w:r>
      <w:r w:rsidRPr="00BF1F3F">
        <w:rPr>
          <w:rFonts w:ascii="Arial" w:hAnsi="Arial" w:cs="Arial"/>
          <w:b/>
          <w:bCs/>
          <w:lang w:val="pl-PL"/>
        </w:rPr>
        <w:t>6</w:t>
      </w:r>
      <w:r w:rsidR="00133E74" w:rsidRPr="00BF1F3F">
        <w:rPr>
          <w:rFonts w:ascii="Arial" w:hAnsi="Arial" w:cs="Arial"/>
          <w:b/>
          <w:bCs/>
          <w:lang w:val="pl-PL"/>
        </w:rPr>
        <w:t xml:space="preserve">.1.1. Drzwi </w:t>
      </w:r>
      <w:r w:rsidR="00252694" w:rsidRPr="00BF1F3F">
        <w:rPr>
          <w:rFonts w:ascii="Arial" w:hAnsi="Arial" w:cs="Arial"/>
          <w:b/>
          <w:bCs/>
          <w:lang w:val="pl-PL"/>
        </w:rPr>
        <w:t>w</w:t>
      </w:r>
      <w:r w:rsidR="00133E74" w:rsidRPr="00BF1F3F">
        <w:rPr>
          <w:rFonts w:ascii="Arial" w:hAnsi="Arial" w:cs="Arial"/>
          <w:b/>
          <w:bCs/>
          <w:lang w:val="pl-PL"/>
        </w:rPr>
        <w:t>ewnętrzne aluminiowe (1,70 x 2,</w:t>
      </w:r>
      <w:r w:rsidR="00DD6A3D" w:rsidRPr="00BF1F3F">
        <w:rPr>
          <w:rFonts w:ascii="Arial" w:hAnsi="Arial" w:cs="Arial"/>
          <w:b/>
          <w:bCs/>
          <w:lang w:val="pl-PL"/>
        </w:rPr>
        <w:t>22</w:t>
      </w:r>
      <w:r w:rsidR="00133E74" w:rsidRPr="00BF1F3F">
        <w:rPr>
          <w:rFonts w:ascii="Arial" w:hAnsi="Arial" w:cs="Arial"/>
          <w:b/>
          <w:bCs/>
          <w:lang w:val="pl-PL"/>
        </w:rPr>
        <w:t xml:space="preserve"> m)</w:t>
      </w:r>
      <w:r w:rsidR="00252694" w:rsidRPr="00BF1F3F">
        <w:rPr>
          <w:rFonts w:ascii="Arial" w:hAnsi="Arial" w:cs="Arial"/>
          <w:b/>
          <w:bCs/>
          <w:lang w:val="pl-PL"/>
        </w:rPr>
        <w:t xml:space="preserve"> </w:t>
      </w:r>
      <w:r w:rsidR="00252694" w:rsidRPr="00BF1F3F">
        <w:rPr>
          <w:rFonts w:ascii="Arial" w:hAnsi="Arial" w:cs="Arial"/>
          <w:lang w:val="pl-PL"/>
        </w:rPr>
        <w:t>– drzwi na</w:t>
      </w:r>
      <w:r w:rsidR="00320619" w:rsidRPr="00BF1F3F">
        <w:rPr>
          <w:rFonts w:ascii="Arial" w:hAnsi="Arial" w:cs="Arial"/>
          <w:lang w:val="pl-PL"/>
        </w:rPr>
        <w:t xml:space="preserve"> </w:t>
      </w:r>
      <w:r w:rsidR="00252694" w:rsidRPr="00BF1F3F">
        <w:rPr>
          <w:rFonts w:ascii="Arial" w:hAnsi="Arial" w:cs="Arial"/>
          <w:lang w:val="pl-PL"/>
        </w:rPr>
        <w:t>klatk</w:t>
      </w:r>
      <w:r w:rsidR="00B06271" w:rsidRPr="00BF1F3F">
        <w:rPr>
          <w:rFonts w:ascii="Arial" w:hAnsi="Arial" w:cs="Arial"/>
          <w:lang w:val="pl-PL"/>
        </w:rPr>
        <w:t>ę</w:t>
      </w:r>
      <w:r w:rsidR="00252694" w:rsidRPr="00BF1F3F">
        <w:rPr>
          <w:rFonts w:ascii="Arial" w:hAnsi="Arial" w:cs="Arial"/>
          <w:lang w:val="pl-PL"/>
        </w:rPr>
        <w:t xml:space="preserve"> schodową</w:t>
      </w:r>
      <w:r w:rsidR="001B1D60" w:rsidRPr="00BF1F3F">
        <w:rPr>
          <w:rFonts w:ascii="Arial" w:hAnsi="Arial" w:cs="Arial"/>
          <w:lang w:val="pl-PL"/>
        </w:rPr>
        <w:t xml:space="preserve"> w kierunku przedszkola</w:t>
      </w:r>
      <w:r w:rsidR="00B06271" w:rsidRPr="00BF1F3F">
        <w:rPr>
          <w:rFonts w:ascii="Arial" w:hAnsi="Arial" w:cs="Arial"/>
          <w:lang w:val="pl-PL"/>
        </w:rPr>
        <w:t>.</w:t>
      </w:r>
      <w:r w:rsidR="00133E74" w:rsidRPr="00BF1F3F">
        <w:rPr>
          <w:rFonts w:ascii="Arial" w:hAnsi="Arial" w:cs="Arial"/>
          <w:lang w:val="pl-PL"/>
        </w:rPr>
        <w:br/>
      </w:r>
      <w:bookmarkStart w:id="0" w:name="_Hlk195005324"/>
      <w:r w:rsidR="00133E74" w:rsidRPr="00BF1F3F">
        <w:rPr>
          <w:rFonts w:ascii="Arial" w:hAnsi="Arial" w:cs="Arial"/>
          <w:lang w:val="pl-PL"/>
        </w:rPr>
        <w:t xml:space="preserve">- Izolacyjność akustyczna: do </w:t>
      </w:r>
      <w:proofErr w:type="spellStart"/>
      <w:r w:rsidR="00133E74" w:rsidRPr="00BF1F3F">
        <w:rPr>
          <w:rFonts w:ascii="Arial" w:hAnsi="Arial" w:cs="Arial"/>
          <w:b/>
          <w:bCs/>
          <w:lang w:val="pl-PL"/>
        </w:rPr>
        <w:t>Rw</w:t>
      </w:r>
      <w:proofErr w:type="spellEnd"/>
      <w:r w:rsidR="00133E74" w:rsidRPr="00BF1F3F">
        <w:rPr>
          <w:rFonts w:ascii="Arial" w:hAnsi="Arial" w:cs="Arial"/>
          <w:b/>
          <w:bCs/>
          <w:lang w:val="pl-PL"/>
        </w:rPr>
        <w:t xml:space="preserve"> = </w:t>
      </w:r>
      <w:r w:rsidR="00005ED2" w:rsidRPr="00BF1F3F">
        <w:rPr>
          <w:rFonts w:ascii="Arial" w:hAnsi="Arial" w:cs="Arial"/>
          <w:b/>
          <w:bCs/>
          <w:lang w:val="pl-PL"/>
        </w:rPr>
        <w:t>35</w:t>
      </w:r>
      <w:r w:rsidR="00133E74" w:rsidRPr="00BF1F3F">
        <w:rPr>
          <w:rFonts w:ascii="Arial" w:hAnsi="Arial" w:cs="Arial"/>
          <w:b/>
          <w:bCs/>
          <w:lang w:val="pl-PL"/>
        </w:rPr>
        <w:t xml:space="preserve"> </w:t>
      </w:r>
      <w:proofErr w:type="spellStart"/>
      <w:r w:rsidR="00133E74" w:rsidRPr="00BF1F3F">
        <w:rPr>
          <w:rFonts w:ascii="Arial" w:hAnsi="Arial" w:cs="Arial"/>
          <w:b/>
          <w:bCs/>
          <w:lang w:val="pl-PL"/>
        </w:rPr>
        <w:t>dB</w:t>
      </w:r>
      <w:proofErr w:type="spellEnd"/>
      <w:r w:rsidR="00133E74" w:rsidRPr="00BF1F3F">
        <w:rPr>
          <w:rFonts w:ascii="Arial" w:hAnsi="Arial" w:cs="Arial"/>
          <w:b/>
          <w:bCs/>
          <w:lang w:val="pl-PL"/>
        </w:rPr>
        <w:t>,</w:t>
      </w:r>
      <w:r w:rsidR="00005ED2" w:rsidRPr="00BF1F3F">
        <w:rPr>
          <w:rFonts w:ascii="Arial" w:hAnsi="Arial" w:cs="Arial"/>
          <w:b/>
          <w:bCs/>
          <w:lang w:val="pl-PL"/>
        </w:rPr>
        <w:br/>
      </w:r>
      <w:r w:rsidR="00005ED2" w:rsidRPr="00BF1F3F">
        <w:rPr>
          <w:rFonts w:ascii="Arial" w:hAnsi="Arial" w:cs="Arial"/>
          <w:lang w:val="pl-PL"/>
        </w:rPr>
        <w:t>- Odporność ogniowa – EI30</w:t>
      </w:r>
      <w:r w:rsidR="00133E74" w:rsidRPr="00BF1F3F">
        <w:rPr>
          <w:rFonts w:ascii="Arial" w:hAnsi="Arial" w:cs="Arial"/>
          <w:lang w:val="pl-PL"/>
        </w:rPr>
        <w:br/>
        <w:t xml:space="preserve">- Profile aluminiowe, pakiet </w:t>
      </w:r>
      <w:r w:rsidR="007F50FF" w:rsidRPr="00BF1F3F">
        <w:rPr>
          <w:rFonts w:ascii="Arial" w:hAnsi="Arial" w:cs="Arial"/>
          <w:lang w:val="pl-PL"/>
        </w:rPr>
        <w:t>dwuszybow</w:t>
      </w:r>
      <w:r w:rsidR="002B4CF2" w:rsidRPr="00BF1F3F">
        <w:rPr>
          <w:rFonts w:ascii="Arial" w:hAnsi="Arial" w:cs="Arial"/>
          <w:lang w:val="pl-PL"/>
        </w:rPr>
        <w:t>y</w:t>
      </w:r>
      <w:r w:rsidR="00133E74" w:rsidRPr="00BF1F3F">
        <w:rPr>
          <w:rFonts w:ascii="Arial" w:hAnsi="Arial" w:cs="Arial"/>
          <w:lang w:val="pl-PL"/>
        </w:rPr>
        <w:t>,</w:t>
      </w:r>
      <w:r w:rsidR="008F37D3" w:rsidRPr="00BF1F3F">
        <w:rPr>
          <w:rFonts w:ascii="Arial" w:hAnsi="Arial" w:cs="Arial"/>
          <w:lang w:val="pl-PL"/>
        </w:rPr>
        <w:t xml:space="preserve"> szkło bezpieczne,</w:t>
      </w:r>
      <w:r w:rsidR="00133E74" w:rsidRPr="00BF1F3F">
        <w:rPr>
          <w:rFonts w:ascii="Arial" w:hAnsi="Arial" w:cs="Arial"/>
          <w:lang w:val="pl-PL"/>
        </w:rPr>
        <w:br/>
      </w:r>
      <w:r w:rsidR="00FC2C58" w:rsidRPr="00BF1F3F">
        <w:rPr>
          <w:rFonts w:ascii="Arial" w:hAnsi="Arial" w:cs="Arial"/>
          <w:lang w:val="pl-PL"/>
        </w:rPr>
        <w:t>- Okucia systemowe, samozamykacze z ramieniem z regulatorem kolejności zamykania, blokada otwarcia, klamki ze stali nierdzewnej,</w:t>
      </w:r>
      <w:r w:rsidR="00F553A7" w:rsidRPr="00BF1F3F">
        <w:rPr>
          <w:rFonts w:ascii="Arial" w:hAnsi="Arial" w:cs="Arial"/>
          <w:lang w:val="pl-PL"/>
        </w:rPr>
        <w:br/>
        <w:t>- Światło przejścia: min. 0,9 m, 2-skrzydłowe</w:t>
      </w:r>
      <w:r w:rsidR="007571BA" w:rsidRPr="00BF1F3F">
        <w:rPr>
          <w:rFonts w:ascii="Arial" w:hAnsi="Arial" w:cs="Arial"/>
          <w:lang w:val="pl-PL"/>
        </w:rPr>
        <w:br/>
        <w:t xml:space="preserve">- </w:t>
      </w:r>
      <w:r w:rsidR="00E031A1" w:rsidRPr="00BF1F3F">
        <w:rPr>
          <w:rFonts w:ascii="Arial" w:hAnsi="Arial" w:cs="Arial"/>
          <w:lang w:val="pl-PL"/>
        </w:rPr>
        <w:t>S</w:t>
      </w:r>
      <w:r w:rsidR="007571BA" w:rsidRPr="00BF1F3F">
        <w:rPr>
          <w:rFonts w:ascii="Arial" w:hAnsi="Arial" w:cs="Arial"/>
          <w:lang w:val="pl-PL"/>
        </w:rPr>
        <w:t>krzydło drzwiowe – profilowe aluminiowo szklane</w:t>
      </w:r>
      <w:r w:rsidR="001B6E15" w:rsidRPr="00BF1F3F">
        <w:rPr>
          <w:rFonts w:ascii="Arial" w:hAnsi="Arial" w:cs="Arial"/>
          <w:lang w:val="pl-PL"/>
        </w:rPr>
        <w:t>,</w:t>
      </w:r>
      <w:r w:rsidR="001B6E15" w:rsidRPr="00BF1F3F">
        <w:rPr>
          <w:rFonts w:ascii="Arial" w:hAnsi="Arial" w:cs="Arial"/>
          <w:lang w:val="pl-PL"/>
        </w:rPr>
        <w:br/>
        <w:t xml:space="preserve">- </w:t>
      </w:r>
      <w:r w:rsidR="00E031A1" w:rsidRPr="00BF1F3F">
        <w:rPr>
          <w:rFonts w:ascii="Arial" w:hAnsi="Arial" w:cs="Arial"/>
          <w:lang w:val="pl-PL"/>
        </w:rPr>
        <w:t>P</w:t>
      </w:r>
      <w:r w:rsidR="001B6E15" w:rsidRPr="00BF1F3F">
        <w:rPr>
          <w:rFonts w:ascii="Arial" w:hAnsi="Arial" w:cs="Arial"/>
          <w:lang w:val="pl-PL"/>
        </w:rPr>
        <w:t>róg aluminiowy licowany z poziomem posadzki,</w:t>
      </w:r>
      <w:r w:rsidR="001B4535" w:rsidRPr="00BF1F3F">
        <w:rPr>
          <w:rFonts w:ascii="Arial" w:hAnsi="Arial" w:cs="Arial"/>
          <w:lang w:val="pl-PL"/>
        </w:rPr>
        <w:br/>
        <w:t xml:space="preserve">- </w:t>
      </w:r>
      <w:r w:rsidR="00E031A1" w:rsidRPr="00BF1F3F">
        <w:rPr>
          <w:rFonts w:ascii="Arial" w:hAnsi="Arial" w:cs="Arial"/>
          <w:lang w:val="pl-PL"/>
        </w:rPr>
        <w:t>S</w:t>
      </w:r>
      <w:r w:rsidR="001B4535" w:rsidRPr="00BF1F3F">
        <w:rPr>
          <w:rFonts w:ascii="Arial" w:hAnsi="Arial" w:cs="Arial"/>
          <w:lang w:val="pl-PL"/>
        </w:rPr>
        <w:t xml:space="preserve">zkło bezpieczne, </w:t>
      </w:r>
      <w:r w:rsidR="001B4535" w:rsidRPr="00BF1F3F">
        <w:rPr>
          <w:rFonts w:ascii="Arial" w:hAnsi="Arial" w:cs="Arial"/>
          <w:lang w:val="pl-PL"/>
        </w:rPr>
        <w:br/>
        <w:t xml:space="preserve">- </w:t>
      </w:r>
      <w:r w:rsidR="00E031A1" w:rsidRPr="00BF1F3F">
        <w:rPr>
          <w:rFonts w:ascii="Arial" w:hAnsi="Arial" w:cs="Arial"/>
          <w:lang w:val="pl-PL"/>
        </w:rPr>
        <w:t>K</w:t>
      </w:r>
      <w:r w:rsidR="001B4535" w:rsidRPr="00BF1F3F">
        <w:rPr>
          <w:rFonts w:ascii="Arial" w:hAnsi="Arial" w:cs="Arial"/>
          <w:lang w:val="pl-PL"/>
        </w:rPr>
        <w:t>olor grafitowy,</w:t>
      </w:r>
      <w:r w:rsidR="001B4535" w:rsidRPr="00BF1F3F">
        <w:rPr>
          <w:rFonts w:ascii="Arial" w:hAnsi="Arial" w:cs="Arial"/>
          <w:lang w:val="pl-PL"/>
        </w:rPr>
        <w:br/>
      </w:r>
      <w:r w:rsidR="00EA3794" w:rsidRPr="00BF1F3F">
        <w:rPr>
          <w:rFonts w:ascii="Arial" w:hAnsi="Arial" w:cs="Arial"/>
          <w:lang w:val="pl-PL"/>
        </w:rPr>
        <w:t>W przypadku zastosowania rozwiązań równoważnych dopuszcza się zastosowanie materiałów o parametrach technicznych nie gorszych niż wskazane w niniejszym opracowaniu.</w:t>
      </w:r>
      <w:r w:rsidR="003A17F8" w:rsidRPr="00BF1F3F">
        <w:rPr>
          <w:rFonts w:ascii="Arial" w:hAnsi="Arial" w:cs="Arial"/>
          <w:lang w:val="pl-PL"/>
        </w:rPr>
        <w:br/>
      </w:r>
      <w:r w:rsidR="00F553A7" w:rsidRPr="00BF1F3F">
        <w:rPr>
          <w:rFonts w:ascii="Arial" w:hAnsi="Arial" w:cs="Arial"/>
          <w:lang w:val="pl-PL"/>
        </w:rPr>
        <w:t>„</w:t>
      </w:r>
      <w:r w:rsidR="00133E74" w:rsidRPr="00BF1F3F">
        <w:rPr>
          <w:rFonts w:ascii="Arial" w:hAnsi="Arial" w:cs="Arial"/>
          <w:lang w:val="pl-PL"/>
        </w:rPr>
        <w:t>Oznaczenie tafli szklanych</w:t>
      </w:r>
      <w:r w:rsidR="00F553A7" w:rsidRPr="00BF1F3F">
        <w:rPr>
          <w:rFonts w:ascii="Arial" w:hAnsi="Arial" w:cs="Arial"/>
          <w:lang w:val="pl-PL"/>
        </w:rPr>
        <w:t>”</w:t>
      </w:r>
      <w:r w:rsidR="00133E74" w:rsidRPr="00BF1F3F">
        <w:rPr>
          <w:rFonts w:ascii="Arial" w:hAnsi="Arial" w:cs="Arial"/>
          <w:lang w:val="pl-PL"/>
        </w:rPr>
        <w:t>– dwa pasy folii (min. 10 cm szerokości) na wysokości 85–105 cm i 150–200 cm.</w:t>
      </w:r>
      <w:bookmarkEnd w:id="0"/>
    </w:p>
    <w:p w14:paraId="4864114B" w14:textId="53C6CD83" w:rsidR="00FC2C58" w:rsidRPr="00BF1F3F" w:rsidRDefault="001915AC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1B1D60" w:rsidRPr="00BF1F3F">
        <w:rPr>
          <w:rFonts w:ascii="Arial" w:hAnsi="Arial" w:cs="Arial"/>
          <w:b/>
          <w:bCs/>
          <w:lang w:val="pl-PL"/>
        </w:rPr>
        <w:t>.</w:t>
      </w:r>
      <w:r w:rsidR="00133E74" w:rsidRPr="00BF1F3F">
        <w:rPr>
          <w:rFonts w:ascii="Arial" w:hAnsi="Arial" w:cs="Arial"/>
          <w:b/>
          <w:bCs/>
          <w:lang w:val="pl-PL"/>
        </w:rPr>
        <w:t>1.</w:t>
      </w:r>
      <w:r w:rsidR="001B1D60" w:rsidRPr="00BF1F3F">
        <w:rPr>
          <w:rFonts w:ascii="Arial" w:hAnsi="Arial" w:cs="Arial"/>
          <w:b/>
          <w:bCs/>
          <w:lang w:val="pl-PL"/>
        </w:rPr>
        <w:t>2</w:t>
      </w:r>
      <w:r w:rsidR="00133E74" w:rsidRPr="00BF1F3F">
        <w:rPr>
          <w:rFonts w:ascii="Arial" w:hAnsi="Arial" w:cs="Arial"/>
          <w:b/>
          <w:bCs/>
          <w:lang w:val="pl-PL"/>
        </w:rPr>
        <w:t>.</w:t>
      </w:r>
      <w:r w:rsidR="001B1D60" w:rsidRPr="00BF1F3F">
        <w:rPr>
          <w:rFonts w:ascii="Arial" w:hAnsi="Arial" w:cs="Arial"/>
          <w:b/>
          <w:bCs/>
          <w:lang w:val="pl-PL"/>
        </w:rPr>
        <w:t xml:space="preserve"> Drzwi </w:t>
      </w:r>
      <w:r w:rsidR="007F50FF" w:rsidRPr="00BF1F3F">
        <w:rPr>
          <w:rFonts w:ascii="Arial" w:hAnsi="Arial" w:cs="Arial"/>
          <w:b/>
          <w:bCs/>
          <w:lang w:val="pl-PL"/>
        </w:rPr>
        <w:t>z</w:t>
      </w:r>
      <w:r w:rsidR="001B1D60" w:rsidRPr="00BF1F3F">
        <w:rPr>
          <w:rFonts w:ascii="Arial" w:hAnsi="Arial" w:cs="Arial"/>
          <w:b/>
          <w:bCs/>
          <w:lang w:val="pl-PL"/>
        </w:rPr>
        <w:t>ewnętrzne aluminiowe (1,</w:t>
      </w:r>
      <w:r w:rsidR="00E031A1" w:rsidRPr="00BF1F3F">
        <w:rPr>
          <w:rFonts w:ascii="Arial" w:hAnsi="Arial" w:cs="Arial"/>
          <w:b/>
          <w:bCs/>
          <w:lang w:val="pl-PL"/>
        </w:rPr>
        <w:t>5</w:t>
      </w:r>
      <w:r w:rsidR="001B1D60" w:rsidRPr="00BF1F3F">
        <w:rPr>
          <w:rFonts w:ascii="Arial" w:hAnsi="Arial" w:cs="Arial"/>
          <w:b/>
          <w:bCs/>
          <w:lang w:val="pl-PL"/>
        </w:rPr>
        <w:t xml:space="preserve"> x 2,</w:t>
      </w:r>
      <w:r w:rsidR="00E031A1" w:rsidRPr="00BF1F3F">
        <w:rPr>
          <w:rFonts w:ascii="Arial" w:hAnsi="Arial" w:cs="Arial"/>
          <w:b/>
          <w:bCs/>
          <w:lang w:val="pl-PL"/>
        </w:rPr>
        <w:t>36</w:t>
      </w:r>
      <w:r w:rsidR="001B1D60" w:rsidRPr="00BF1F3F">
        <w:rPr>
          <w:rFonts w:ascii="Arial" w:hAnsi="Arial" w:cs="Arial"/>
          <w:b/>
          <w:bCs/>
          <w:lang w:val="pl-PL"/>
        </w:rPr>
        <w:t xml:space="preserve"> m)</w:t>
      </w:r>
      <w:r w:rsidR="001B1D60" w:rsidRPr="00BF1F3F">
        <w:rPr>
          <w:rFonts w:ascii="Arial" w:hAnsi="Arial" w:cs="Arial"/>
          <w:lang w:val="pl-PL"/>
        </w:rPr>
        <w:t xml:space="preserve"> – połączenie z klatką schodową.</w:t>
      </w:r>
      <w:r w:rsidR="001B1D60" w:rsidRPr="00BF1F3F">
        <w:rPr>
          <w:rFonts w:ascii="Arial" w:hAnsi="Arial" w:cs="Arial"/>
          <w:lang w:val="pl-PL"/>
        </w:rPr>
        <w:br/>
        <w:t>- Drzwi antywłamaniowe,</w:t>
      </w:r>
      <w:r w:rsidR="001B1D60" w:rsidRPr="00BF1F3F">
        <w:rPr>
          <w:rFonts w:ascii="Arial" w:hAnsi="Arial" w:cs="Arial"/>
          <w:lang w:val="pl-PL"/>
        </w:rPr>
        <w:br/>
        <w:t>- Współczynnik przenikania ciepła U ≤ 1,</w:t>
      </w:r>
      <w:r w:rsidR="007F50FF" w:rsidRPr="00BF1F3F">
        <w:rPr>
          <w:rFonts w:ascii="Arial" w:hAnsi="Arial" w:cs="Arial"/>
          <w:lang w:val="pl-PL"/>
        </w:rPr>
        <w:t>3</w:t>
      </w:r>
      <w:r w:rsidR="001B1D60" w:rsidRPr="00BF1F3F">
        <w:rPr>
          <w:rFonts w:ascii="Arial" w:hAnsi="Arial" w:cs="Arial"/>
          <w:lang w:val="pl-PL"/>
        </w:rPr>
        <w:t xml:space="preserve"> W/m²K,</w:t>
      </w:r>
      <w:r w:rsidR="001B1D60" w:rsidRPr="00BF1F3F">
        <w:rPr>
          <w:rFonts w:ascii="Arial" w:hAnsi="Arial" w:cs="Arial"/>
          <w:lang w:val="pl-PL"/>
        </w:rPr>
        <w:br/>
        <w:t xml:space="preserve">- Izolacyjność akustyczna: do </w:t>
      </w:r>
      <w:proofErr w:type="spellStart"/>
      <w:r w:rsidR="001B1D60" w:rsidRPr="00BF1F3F">
        <w:rPr>
          <w:rFonts w:ascii="Arial" w:hAnsi="Arial" w:cs="Arial"/>
          <w:lang w:val="pl-PL"/>
        </w:rPr>
        <w:t>Rw</w:t>
      </w:r>
      <w:proofErr w:type="spellEnd"/>
      <w:r w:rsidR="001B1D60" w:rsidRPr="00BF1F3F">
        <w:rPr>
          <w:rFonts w:ascii="Arial" w:hAnsi="Arial" w:cs="Arial"/>
          <w:lang w:val="pl-PL"/>
        </w:rPr>
        <w:t xml:space="preserve"> </w:t>
      </w:r>
      <w:r w:rsidR="00DD6A3D" w:rsidRPr="00BF1F3F">
        <w:rPr>
          <w:rFonts w:ascii="Arial" w:hAnsi="Arial" w:cs="Arial"/>
          <w:lang w:val="pl-PL"/>
        </w:rPr>
        <w:t>≤</w:t>
      </w:r>
      <w:r w:rsidR="001B1D60" w:rsidRPr="00BF1F3F">
        <w:rPr>
          <w:rFonts w:ascii="Arial" w:hAnsi="Arial" w:cs="Arial"/>
          <w:lang w:val="pl-PL"/>
        </w:rPr>
        <w:t xml:space="preserve"> </w:t>
      </w:r>
      <w:r w:rsidR="00DD6A3D" w:rsidRPr="00BF1F3F">
        <w:rPr>
          <w:rFonts w:ascii="Arial" w:hAnsi="Arial" w:cs="Arial"/>
          <w:lang w:val="pl-PL"/>
        </w:rPr>
        <w:t>35</w:t>
      </w:r>
      <w:r w:rsidR="001B1D60" w:rsidRPr="00BF1F3F">
        <w:rPr>
          <w:rFonts w:ascii="Arial" w:hAnsi="Arial" w:cs="Arial"/>
          <w:lang w:val="pl-PL"/>
        </w:rPr>
        <w:t xml:space="preserve"> </w:t>
      </w:r>
      <w:proofErr w:type="spellStart"/>
      <w:r w:rsidR="001B1D60" w:rsidRPr="00BF1F3F">
        <w:rPr>
          <w:rFonts w:ascii="Arial" w:hAnsi="Arial" w:cs="Arial"/>
          <w:lang w:val="pl-PL"/>
        </w:rPr>
        <w:t>dB</w:t>
      </w:r>
      <w:proofErr w:type="spellEnd"/>
      <w:r w:rsidR="001B1D60" w:rsidRPr="00BF1F3F">
        <w:rPr>
          <w:rFonts w:ascii="Arial" w:hAnsi="Arial" w:cs="Arial"/>
          <w:lang w:val="pl-PL"/>
        </w:rPr>
        <w:t>,</w:t>
      </w:r>
      <w:r w:rsidR="00DD6A3D" w:rsidRPr="00BF1F3F">
        <w:rPr>
          <w:rFonts w:ascii="Arial" w:hAnsi="Arial" w:cs="Arial"/>
          <w:lang w:val="pl-PL"/>
        </w:rPr>
        <w:br/>
        <w:t xml:space="preserve">- Odporność ogniowa – </w:t>
      </w:r>
      <w:r w:rsidR="00DD6A3D" w:rsidRPr="00BF1F3F">
        <w:rPr>
          <w:rFonts w:ascii="Arial" w:hAnsi="Arial" w:cs="Arial"/>
          <w:b/>
          <w:bCs/>
          <w:lang w:val="pl-PL"/>
        </w:rPr>
        <w:t>EI</w:t>
      </w:r>
      <w:r w:rsidR="00F553A7" w:rsidRPr="00BF1F3F">
        <w:rPr>
          <w:rFonts w:ascii="Arial" w:hAnsi="Arial" w:cs="Arial"/>
          <w:b/>
          <w:bCs/>
          <w:lang w:val="pl-PL"/>
        </w:rPr>
        <w:t>6</w:t>
      </w:r>
      <w:r w:rsidR="00DD6A3D" w:rsidRPr="00BF1F3F">
        <w:rPr>
          <w:rFonts w:ascii="Arial" w:hAnsi="Arial" w:cs="Arial"/>
          <w:b/>
          <w:bCs/>
          <w:lang w:val="pl-PL"/>
        </w:rPr>
        <w:t>0</w:t>
      </w:r>
      <w:r w:rsidR="00DD6A3D" w:rsidRPr="00BF1F3F">
        <w:rPr>
          <w:rFonts w:ascii="Arial" w:hAnsi="Arial" w:cs="Arial"/>
          <w:lang w:val="pl-PL"/>
        </w:rPr>
        <w:br/>
        <w:t>- Uszczelki pęczniejące + dymowe w skrzydle/ościeżnicy</w:t>
      </w:r>
      <w:r w:rsidR="00DD6A3D" w:rsidRPr="00BF1F3F">
        <w:rPr>
          <w:rFonts w:ascii="Arial" w:hAnsi="Arial" w:cs="Arial"/>
          <w:lang w:val="pl-PL"/>
        </w:rPr>
        <w:br/>
        <w:t xml:space="preserve">- Okucia dopuszczone do drzwi </w:t>
      </w:r>
      <w:proofErr w:type="spellStart"/>
      <w:r w:rsidR="00DD6A3D" w:rsidRPr="00BF1F3F">
        <w:rPr>
          <w:rFonts w:ascii="Arial" w:hAnsi="Arial" w:cs="Arial"/>
          <w:lang w:val="pl-PL"/>
        </w:rPr>
        <w:t>ppoż</w:t>
      </w:r>
      <w:proofErr w:type="spellEnd"/>
      <w:r w:rsidR="00DD6A3D" w:rsidRPr="00BF1F3F">
        <w:rPr>
          <w:rFonts w:ascii="Arial" w:hAnsi="Arial" w:cs="Arial"/>
          <w:lang w:val="pl-PL"/>
        </w:rPr>
        <w:t xml:space="preserve"> (zamek, zawiasy)</w:t>
      </w:r>
      <w:r w:rsidR="001B1D60" w:rsidRPr="00BF1F3F">
        <w:rPr>
          <w:rFonts w:ascii="Arial" w:hAnsi="Arial" w:cs="Arial"/>
          <w:lang w:val="pl-PL"/>
        </w:rPr>
        <w:br/>
        <w:t xml:space="preserve">- Profile aluminiowe z wkładką termiczną, pakiet </w:t>
      </w:r>
      <w:r w:rsidR="003A17F8" w:rsidRPr="00BF1F3F">
        <w:rPr>
          <w:rFonts w:ascii="Arial" w:hAnsi="Arial" w:cs="Arial"/>
          <w:lang w:val="pl-PL"/>
        </w:rPr>
        <w:t>trzy</w:t>
      </w:r>
      <w:r w:rsidR="001B1D60" w:rsidRPr="00BF1F3F">
        <w:rPr>
          <w:rFonts w:ascii="Arial" w:hAnsi="Arial" w:cs="Arial"/>
          <w:lang w:val="pl-PL"/>
        </w:rPr>
        <w:t>szybowy,</w:t>
      </w:r>
      <w:r w:rsidR="001B1D60" w:rsidRPr="00BF1F3F">
        <w:rPr>
          <w:rFonts w:ascii="Arial" w:hAnsi="Arial" w:cs="Arial"/>
          <w:lang w:val="pl-PL"/>
        </w:rPr>
        <w:br/>
        <w:t>- Okucia systemowe, samozamykacze</w:t>
      </w:r>
      <w:r w:rsidR="00FC2C58" w:rsidRPr="00BF1F3F">
        <w:rPr>
          <w:rFonts w:ascii="Arial" w:hAnsi="Arial" w:cs="Arial"/>
          <w:lang w:val="pl-PL"/>
        </w:rPr>
        <w:t xml:space="preserve"> z ramieniem z regulatorem kolejności zamykania, blokada otwarcia</w:t>
      </w:r>
      <w:r w:rsidR="001B1D60" w:rsidRPr="00BF1F3F">
        <w:rPr>
          <w:rFonts w:ascii="Arial" w:hAnsi="Arial" w:cs="Arial"/>
          <w:lang w:val="pl-PL"/>
        </w:rPr>
        <w:t>, klamki ze stali nierdzewnej,</w:t>
      </w:r>
      <w:r w:rsidR="007571BA" w:rsidRPr="00BF1F3F">
        <w:rPr>
          <w:rFonts w:ascii="Arial" w:hAnsi="Arial" w:cs="Arial"/>
          <w:lang w:val="pl-PL"/>
        </w:rPr>
        <w:br/>
        <w:t xml:space="preserve">- </w:t>
      </w:r>
      <w:r w:rsidR="00E031A1" w:rsidRPr="00BF1F3F">
        <w:rPr>
          <w:rFonts w:ascii="Arial" w:hAnsi="Arial" w:cs="Arial"/>
          <w:lang w:val="pl-PL"/>
        </w:rPr>
        <w:t>S</w:t>
      </w:r>
      <w:r w:rsidR="007571BA" w:rsidRPr="00BF1F3F">
        <w:rPr>
          <w:rFonts w:ascii="Arial" w:hAnsi="Arial" w:cs="Arial"/>
          <w:lang w:val="pl-PL"/>
        </w:rPr>
        <w:t>krzydło drzwiowe – profilowe aluminiowo szklane</w:t>
      </w:r>
      <w:r w:rsidR="001B1D60" w:rsidRPr="00BF1F3F">
        <w:rPr>
          <w:rFonts w:ascii="Arial" w:hAnsi="Arial" w:cs="Arial"/>
          <w:lang w:val="pl-PL"/>
        </w:rPr>
        <w:br/>
        <w:t>- Montaż z taśmą rozprężną</w:t>
      </w:r>
      <w:r w:rsidR="007571BA" w:rsidRPr="00BF1F3F">
        <w:rPr>
          <w:rFonts w:ascii="Arial" w:hAnsi="Arial" w:cs="Arial"/>
          <w:lang w:val="pl-PL"/>
        </w:rPr>
        <w:t>,</w:t>
      </w:r>
      <w:r w:rsidR="003A17F8" w:rsidRPr="00BF1F3F">
        <w:rPr>
          <w:rFonts w:ascii="Arial" w:hAnsi="Arial" w:cs="Arial"/>
          <w:lang w:val="pl-PL"/>
        </w:rPr>
        <w:br/>
      </w:r>
      <w:r w:rsidR="00DD6A3D" w:rsidRPr="00BF1F3F">
        <w:rPr>
          <w:rFonts w:ascii="Arial" w:hAnsi="Arial" w:cs="Arial"/>
          <w:lang w:val="pl-PL"/>
        </w:rPr>
        <w:t>- Światło przejścia: min. 0,9 m, 2-skrzydłowe</w:t>
      </w:r>
      <w:r w:rsidR="003A17F8" w:rsidRPr="00BF1F3F">
        <w:rPr>
          <w:rFonts w:ascii="Arial" w:hAnsi="Arial" w:cs="Arial"/>
          <w:b/>
          <w:bCs/>
          <w:lang w:val="pl-PL"/>
        </w:rPr>
        <w:br/>
      </w:r>
      <w:r w:rsidR="00DD6A3D" w:rsidRPr="00BF1F3F">
        <w:rPr>
          <w:rFonts w:ascii="Arial" w:hAnsi="Arial" w:cs="Arial"/>
          <w:lang w:val="pl-PL"/>
        </w:rPr>
        <w:t xml:space="preserve">- </w:t>
      </w:r>
      <w:r w:rsidR="00E031A1" w:rsidRPr="00BF1F3F">
        <w:rPr>
          <w:rFonts w:ascii="Arial" w:hAnsi="Arial" w:cs="Arial"/>
          <w:lang w:val="pl-PL"/>
        </w:rPr>
        <w:t>P</w:t>
      </w:r>
      <w:r w:rsidR="001B6E15" w:rsidRPr="00BF1F3F">
        <w:rPr>
          <w:rFonts w:ascii="Arial" w:hAnsi="Arial" w:cs="Arial"/>
          <w:lang w:val="pl-PL"/>
        </w:rPr>
        <w:t>róg aluminiowy licowany z poziomem posadzki,</w:t>
      </w:r>
      <w:r w:rsidR="008F37D3" w:rsidRPr="00BF1F3F">
        <w:rPr>
          <w:rFonts w:ascii="Arial" w:hAnsi="Arial" w:cs="Arial"/>
          <w:lang w:val="pl-PL"/>
        </w:rPr>
        <w:br/>
        <w:t xml:space="preserve">- </w:t>
      </w:r>
      <w:r w:rsidR="00E031A1" w:rsidRPr="00BF1F3F">
        <w:rPr>
          <w:rFonts w:ascii="Arial" w:hAnsi="Arial" w:cs="Arial"/>
          <w:lang w:val="pl-PL"/>
        </w:rPr>
        <w:t>S</w:t>
      </w:r>
      <w:r w:rsidR="008F37D3" w:rsidRPr="00BF1F3F">
        <w:rPr>
          <w:rFonts w:ascii="Arial" w:hAnsi="Arial" w:cs="Arial"/>
          <w:lang w:val="pl-PL"/>
        </w:rPr>
        <w:t>zkło bezpieczne,</w:t>
      </w:r>
      <w:r w:rsidR="001B4535" w:rsidRPr="00BF1F3F">
        <w:rPr>
          <w:rFonts w:ascii="Arial" w:hAnsi="Arial" w:cs="Arial"/>
          <w:lang w:val="pl-PL"/>
        </w:rPr>
        <w:br/>
        <w:t xml:space="preserve">- </w:t>
      </w:r>
      <w:r w:rsidR="00E031A1" w:rsidRPr="00BF1F3F">
        <w:rPr>
          <w:rFonts w:ascii="Arial" w:hAnsi="Arial" w:cs="Arial"/>
          <w:lang w:val="pl-PL"/>
        </w:rPr>
        <w:t>K</w:t>
      </w:r>
      <w:r w:rsidR="001B4535" w:rsidRPr="00BF1F3F">
        <w:rPr>
          <w:rFonts w:ascii="Arial" w:hAnsi="Arial" w:cs="Arial"/>
          <w:lang w:val="pl-PL"/>
        </w:rPr>
        <w:t>olor grafitowy,</w:t>
      </w:r>
    </w:p>
    <w:p w14:paraId="733AF3C5" w14:textId="14C7E3EE" w:rsidR="001B1D60" w:rsidRPr="00BF1F3F" w:rsidRDefault="001B1D60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lastRenderedPageBreak/>
        <w:t>**Oznaczenie tafli szklanych** – dwa pasy folii (min. 10 cm szerokości) na wysokości 85–105 cm i 150–200 cm.</w:t>
      </w:r>
    </w:p>
    <w:p w14:paraId="00847F29" w14:textId="40E8AF72" w:rsidR="00722CA0" w:rsidRPr="00BF1F3F" w:rsidRDefault="001915AC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3A17F8" w:rsidRPr="00BF1F3F">
        <w:rPr>
          <w:rFonts w:ascii="Arial" w:hAnsi="Arial" w:cs="Arial"/>
          <w:b/>
          <w:bCs/>
          <w:lang w:val="pl-PL"/>
        </w:rPr>
        <w:t>.</w:t>
      </w:r>
      <w:r w:rsidR="00133E74" w:rsidRPr="00BF1F3F">
        <w:rPr>
          <w:rFonts w:ascii="Arial" w:hAnsi="Arial" w:cs="Arial"/>
          <w:b/>
          <w:bCs/>
          <w:lang w:val="pl-PL"/>
        </w:rPr>
        <w:t>1.</w:t>
      </w:r>
      <w:r w:rsidR="003A17F8" w:rsidRPr="00BF1F3F">
        <w:rPr>
          <w:rFonts w:ascii="Arial" w:hAnsi="Arial" w:cs="Arial"/>
          <w:b/>
          <w:bCs/>
          <w:lang w:val="pl-PL"/>
        </w:rPr>
        <w:t>3</w:t>
      </w:r>
      <w:r w:rsidR="00133E74" w:rsidRPr="00BF1F3F">
        <w:rPr>
          <w:rFonts w:ascii="Arial" w:hAnsi="Arial" w:cs="Arial"/>
          <w:b/>
          <w:bCs/>
          <w:lang w:val="pl-PL"/>
        </w:rPr>
        <w:t>.</w:t>
      </w:r>
      <w:r w:rsidR="003A17F8" w:rsidRPr="00BF1F3F">
        <w:rPr>
          <w:rFonts w:ascii="Arial" w:hAnsi="Arial" w:cs="Arial"/>
          <w:b/>
          <w:bCs/>
          <w:lang w:val="pl-PL"/>
        </w:rPr>
        <w:t xml:space="preserve"> Drzwi wewnętrzne aluminiowe (1,45 x 2,2</w:t>
      </w:r>
      <w:r w:rsidR="00647EC2" w:rsidRPr="00BF1F3F">
        <w:rPr>
          <w:rFonts w:ascii="Arial" w:hAnsi="Arial" w:cs="Arial"/>
          <w:b/>
          <w:bCs/>
          <w:lang w:val="pl-PL"/>
        </w:rPr>
        <w:t>5</w:t>
      </w:r>
      <w:r w:rsidR="003A17F8" w:rsidRPr="00BF1F3F">
        <w:rPr>
          <w:rFonts w:ascii="Arial" w:hAnsi="Arial" w:cs="Arial"/>
          <w:b/>
          <w:bCs/>
          <w:lang w:val="pl-PL"/>
        </w:rPr>
        <w:t xml:space="preserve"> m) </w:t>
      </w:r>
      <w:r w:rsidR="003A17F8" w:rsidRPr="00BF1F3F">
        <w:rPr>
          <w:rFonts w:ascii="Arial" w:hAnsi="Arial" w:cs="Arial"/>
          <w:lang w:val="pl-PL"/>
        </w:rPr>
        <w:t xml:space="preserve">– drzwi </w:t>
      </w:r>
      <w:r w:rsidR="00722CA0" w:rsidRPr="00BF1F3F">
        <w:rPr>
          <w:rFonts w:ascii="Arial" w:hAnsi="Arial" w:cs="Arial"/>
          <w:lang w:val="pl-PL"/>
        </w:rPr>
        <w:t xml:space="preserve">z parteru i piętra </w:t>
      </w:r>
      <w:r w:rsidR="003A17F8" w:rsidRPr="00BF1F3F">
        <w:rPr>
          <w:rFonts w:ascii="Arial" w:hAnsi="Arial" w:cs="Arial"/>
          <w:lang w:val="pl-PL"/>
        </w:rPr>
        <w:t xml:space="preserve">na klatkę schodową </w:t>
      </w:r>
      <w:r w:rsidR="00C95EB5" w:rsidRPr="00BF1F3F">
        <w:rPr>
          <w:rFonts w:ascii="Arial" w:hAnsi="Arial" w:cs="Arial"/>
          <w:lang w:val="pl-PL"/>
        </w:rPr>
        <w:t xml:space="preserve">(łącznie 2 szt.) </w:t>
      </w:r>
      <w:r w:rsidR="00722CA0" w:rsidRPr="00BF1F3F">
        <w:rPr>
          <w:rFonts w:ascii="Arial" w:hAnsi="Arial" w:cs="Arial"/>
          <w:lang w:val="pl-PL"/>
        </w:rPr>
        <w:t>(główne wejście)</w:t>
      </w:r>
    </w:p>
    <w:p w14:paraId="144E9585" w14:textId="02E6D91F" w:rsidR="003A17F8" w:rsidRPr="00BF1F3F" w:rsidRDefault="003A17F8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- Izolacyjność akustyczna: do </w:t>
      </w:r>
      <w:proofErr w:type="spellStart"/>
      <w:r w:rsidRPr="00BF1F3F">
        <w:rPr>
          <w:rFonts w:ascii="Arial" w:hAnsi="Arial" w:cs="Arial"/>
          <w:b/>
          <w:bCs/>
          <w:lang w:val="pl-PL"/>
        </w:rPr>
        <w:t>Rw</w:t>
      </w:r>
      <w:proofErr w:type="spellEnd"/>
      <w:r w:rsidRPr="00BF1F3F">
        <w:rPr>
          <w:rFonts w:ascii="Arial" w:hAnsi="Arial" w:cs="Arial"/>
          <w:b/>
          <w:bCs/>
          <w:lang w:val="pl-PL"/>
        </w:rPr>
        <w:t xml:space="preserve"> = 3</w:t>
      </w:r>
      <w:r w:rsidR="008311A3" w:rsidRPr="00BF1F3F">
        <w:rPr>
          <w:rFonts w:ascii="Arial" w:hAnsi="Arial" w:cs="Arial"/>
          <w:b/>
          <w:bCs/>
          <w:lang w:val="pl-PL"/>
        </w:rPr>
        <w:t>6</w:t>
      </w:r>
      <w:r w:rsidRPr="00BF1F3F">
        <w:rPr>
          <w:rFonts w:ascii="Arial" w:hAnsi="Arial" w:cs="Arial"/>
          <w:b/>
          <w:bCs/>
          <w:lang w:val="pl-PL"/>
        </w:rPr>
        <w:t xml:space="preserve"> </w:t>
      </w:r>
      <w:proofErr w:type="spellStart"/>
      <w:r w:rsidRPr="00BF1F3F">
        <w:rPr>
          <w:rFonts w:ascii="Arial" w:hAnsi="Arial" w:cs="Arial"/>
          <w:b/>
          <w:bCs/>
          <w:lang w:val="pl-PL"/>
        </w:rPr>
        <w:t>dB</w:t>
      </w:r>
      <w:proofErr w:type="spellEnd"/>
      <w:r w:rsidRPr="00BF1F3F">
        <w:rPr>
          <w:rFonts w:ascii="Arial" w:hAnsi="Arial" w:cs="Arial"/>
          <w:b/>
          <w:bCs/>
          <w:lang w:val="pl-PL"/>
        </w:rPr>
        <w:t>,</w:t>
      </w:r>
      <w:r w:rsidRPr="00BF1F3F">
        <w:rPr>
          <w:rFonts w:ascii="Arial" w:hAnsi="Arial" w:cs="Arial"/>
          <w:b/>
          <w:bCs/>
          <w:lang w:val="pl-PL"/>
        </w:rPr>
        <w:br/>
      </w:r>
      <w:r w:rsidRPr="00BF1F3F">
        <w:rPr>
          <w:rFonts w:ascii="Arial" w:hAnsi="Arial" w:cs="Arial"/>
          <w:lang w:val="pl-PL"/>
        </w:rPr>
        <w:t>- Odporność ogniowa –</w:t>
      </w:r>
      <w:r w:rsidRPr="00BF1F3F">
        <w:rPr>
          <w:rFonts w:ascii="Arial" w:hAnsi="Arial" w:cs="Arial"/>
          <w:b/>
          <w:bCs/>
          <w:lang w:val="pl-PL"/>
        </w:rPr>
        <w:t xml:space="preserve"> EI30</w:t>
      </w:r>
      <w:r w:rsidRPr="00BF1F3F">
        <w:rPr>
          <w:rFonts w:ascii="Arial" w:hAnsi="Arial" w:cs="Arial"/>
          <w:lang w:val="pl-PL"/>
        </w:rPr>
        <w:br/>
        <w:t>- Profile aluminiowe, pakiet dwuszybowe,</w:t>
      </w:r>
      <w:r w:rsidRPr="00BF1F3F">
        <w:rPr>
          <w:rFonts w:ascii="Arial" w:hAnsi="Arial" w:cs="Arial"/>
          <w:lang w:val="pl-PL"/>
        </w:rPr>
        <w:br/>
      </w:r>
      <w:r w:rsidR="00FC2C58" w:rsidRPr="00BF1F3F">
        <w:rPr>
          <w:rFonts w:ascii="Arial" w:hAnsi="Arial" w:cs="Arial"/>
          <w:lang w:val="pl-PL"/>
        </w:rPr>
        <w:t>- Okucia systemowe, samozamykacze z ramieniem z regulatorem kolejności zamykania, blokada otwarcia, klamki ze stali nierdzewnej,</w:t>
      </w:r>
      <w:r w:rsidRPr="00BF1F3F">
        <w:rPr>
          <w:rFonts w:ascii="Arial" w:hAnsi="Arial" w:cs="Arial"/>
          <w:lang w:val="pl-PL"/>
        </w:rPr>
        <w:br/>
        <w:t>- Światło przejścia: min. 0,9 m, 2-skrzydłowe</w:t>
      </w:r>
      <w:r w:rsidR="007571BA" w:rsidRPr="00BF1F3F">
        <w:rPr>
          <w:rFonts w:ascii="Arial" w:hAnsi="Arial" w:cs="Arial"/>
          <w:lang w:val="pl-PL"/>
        </w:rPr>
        <w:br/>
        <w:t>- Skrzydło drzwiowe – profilowe aluminiowo szklane</w:t>
      </w:r>
      <w:r w:rsidR="008F37D3" w:rsidRPr="00BF1F3F">
        <w:rPr>
          <w:rFonts w:ascii="Arial" w:hAnsi="Arial" w:cs="Arial"/>
          <w:lang w:val="pl-PL"/>
        </w:rPr>
        <w:br/>
        <w:t xml:space="preserve">- </w:t>
      </w:r>
      <w:r w:rsidR="007571BA" w:rsidRPr="00BF1F3F">
        <w:rPr>
          <w:rFonts w:ascii="Arial" w:hAnsi="Arial" w:cs="Arial"/>
          <w:lang w:val="pl-PL"/>
        </w:rPr>
        <w:t>S</w:t>
      </w:r>
      <w:r w:rsidR="008F37D3" w:rsidRPr="00BF1F3F">
        <w:rPr>
          <w:rFonts w:ascii="Arial" w:hAnsi="Arial" w:cs="Arial"/>
          <w:lang w:val="pl-PL"/>
        </w:rPr>
        <w:t>zkło bezpieczne,</w:t>
      </w:r>
      <w:r w:rsidR="001B6E15" w:rsidRPr="00BF1F3F">
        <w:rPr>
          <w:rFonts w:ascii="Arial" w:hAnsi="Arial" w:cs="Arial"/>
          <w:lang w:val="pl-PL"/>
        </w:rPr>
        <w:br/>
        <w:t xml:space="preserve">- </w:t>
      </w:r>
      <w:r w:rsidR="00E031A1" w:rsidRPr="00BF1F3F">
        <w:rPr>
          <w:rFonts w:ascii="Arial" w:hAnsi="Arial" w:cs="Arial"/>
          <w:lang w:val="pl-PL"/>
        </w:rPr>
        <w:t>P</w:t>
      </w:r>
      <w:r w:rsidR="001B6E15" w:rsidRPr="00BF1F3F">
        <w:rPr>
          <w:rFonts w:ascii="Arial" w:hAnsi="Arial" w:cs="Arial"/>
          <w:lang w:val="pl-PL"/>
        </w:rPr>
        <w:t>róg aluminiowy licowany z poziomem posadzki,</w:t>
      </w:r>
      <w:r w:rsidR="001B4535" w:rsidRPr="00BF1F3F">
        <w:rPr>
          <w:rFonts w:ascii="Arial" w:hAnsi="Arial" w:cs="Arial"/>
          <w:lang w:val="pl-PL"/>
        </w:rPr>
        <w:br/>
        <w:t xml:space="preserve">- </w:t>
      </w:r>
      <w:r w:rsidR="00E031A1" w:rsidRPr="00BF1F3F">
        <w:rPr>
          <w:rFonts w:ascii="Arial" w:hAnsi="Arial" w:cs="Arial"/>
          <w:lang w:val="pl-PL"/>
        </w:rPr>
        <w:t>K</w:t>
      </w:r>
      <w:r w:rsidR="001B4535" w:rsidRPr="00BF1F3F">
        <w:rPr>
          <w:rFonts w:ascii="Arial" w:hAnsi="Arial" w:cs="Arial"/>
          <w:lang w:val="pl-PL"/>
        </w:rPr>
        <w:t>olor grafitowy,</w:t>
      </w:r>
      <w:r w:rsidRPr="00BF1F3F">
        <w:rPr>
          <w:rFonts w:ascii="Arial" w:hAnsi="Arial" w:cs="Arial"/>
          <w:lang w:val="pl-PL"/>
        </w:rPr>
        <w:br/>
        <w:t>„Oznaczenie tafli szklanych”– dwa pasy folii (min. 10 cm szerokości) na wysokości 85–105 cm i 150–200 cm.</w:t>
      </w:r>
    </w:p>
    <w:p w14:paraId="2324B9E5" w14:textId="7C1997BF" w:rsidR="00365E77" w:rsidRPr="00BF1F3F" w:rsidRDefault="001915AC" w:rsidP="00AD523C">
      <w:pPr>
        <w:rPr>
          <w:rFonts w:ascii="Arial" w:hAnsi="Arial" w:cs="Arial"/>
          <w:lang w:val="pl-PL"/>
        </w:rPr>
      </w:pPr>
      <w:bookmarkStart w:id="1" w:name="_Hlk195005372"/>
      <w:r w:rsidRPr="00BF1F3F">
        <w:rPr>
          <w:rFonts w:ascii="Arial" w:hAnsi="Arial" w:cs="Arial"/>
          <w:b/>
          <w:bCs/>
          <w:lang w:val="pl-PL"/>
        </w:rPr>
        <w:t>6</w:t>
      </w:r>
      <w:r w:rsidR="00133E74" w:rsidRPr="00BF1F3F">
        <w:rPr>
          <w:rFonts w:ascii="Arial" w:hAnsi="Arial" w:cs="Arial"/>
          <w:b/>
          <w:bCs/>
          <w:lang w:val="pl-PL"/>
        </w:rPr>
        <w:t>.1.</w:t>
      </w:r>
      <w:r w:rsidR="003A17F8" w:rsidRPr="00BF1F3F">
        <w:rPr>
          <w:rFonts w:ascii="Arial" w:hAnsi="Arial" w:cs="Arial"/>
          <w:b/>
          <w:bCs/>
          <w:lang w:val="pl-PL"/>
        </w:rPr>
        <w:t>4</w:t>
      </w:r>
      <w:r w:rsidR="00133E74" w:rsidRPr="00BF1F3F">
        <w:rPr>
          <w:rFonts w:ascii="Arial" w:hAnsi="Arial" w:cs="Arial"/>
          <w:b/>
          <w:bCs/>
          <w:lang w:val="pl-PL"/>
        </w:rPr>
        <w:t>. Drzwi wewnętrzne</w:t>
      </w:r>
      <w:r w:rsidR="00252694" w:rsidRPr="00BF1F3F">
        <w:rPr>
          <w:rFonts w:ascii="Arial" w:hAnsi="Arial" w:cs="Arial"/>
          <w:b/>
          <w:bCs/>
          <w:lang w:val="pl-PL"/>
        </w:rPr>
        <w:t xml:space="preserve"> – do </w:t>
      </w:r>
      <w:r w:rsidR="00016146" w:rsidRPr="00BF1F3F">
        <w:rPr>
          <w:rFonts w:ascii="Arial" w:hAnsi="Arial" w:cs="Arial"/>
          <w:b/>
          <w:bCs/>
          <w:lang w:val="pl-PL"/>
        </w:rPr>
        <w:t>sekretariatu, pokój dyrektora, księgowej</w:t>
      </w:r>
      <w:r w:rsidR="00460C57" w:rsidRPr="00BF1F3F">
        <w:rPr>
          <w:rFonts w:ascii="Arial" w:hAnsi="Arial" w:cs="Arial"/>
          <w:b/>
          <w:bCs/>
          <w:lang w:val="pl-PL"/>
        </w:rPr>
        <w:t xml:space="preserve"> i pokoju nauczycielskiego</w:t>
      </w:r>
      <w:r w:rsidR="001B4535" w:rsidRPr="00BF1F3F">
        <w:rPr>
          <w:rFonts w:ascii="Arial" w:hAnsi="Arial" w:cs="Arial"/>
          <w:lang w:val="pl-PL"/>
        </w:rPr>
        <w:t xml:space="preserve"> </w:t>
      </w:r>
      <w:r w:rsidR="00016146" w:rsidRPr="00BF1F3F">
        <w:rPr>
          <w:rFonts w:ascii="Arial" w:hAnsi="Arial" w:cs="Arial"/>
          <w:lang w:val="pl-PL"/>
        </w:rPr>
        <w:t xml:space="preserve">– łącznie </w:t>
      </w:r>
      <w:r w:rsidR="00460C57" w:rsidRPr="00BF1F3F">
        <w:rPr>
          <w:rFonts w:ascii="Arial" w:hAnsi="Arial" w:cs="Arial"/>
          <w:lang w:val="pl-PL"/>
        </w:rPr>
        <w:t>4</w:t>
      </w:r>
      <w:r w:rsidR="00016146" w:rsidRPr="00BF1F3F">
        <w:rPr>
          <w:rFonts w:ascii="Arial" w:hAnsi="Arial" w:cs="Arial"/>
          <w:lang w:val="pl-PL"/>
        </w:rPr>
        <w:t xml:space="preserve"> szt</w:t>
      </w:r>
      <w:r w:rsidR="00204EEF" w:rsidRPr="00BF1F3F">
        <w:rPr>
          <w:rFonts w:ascii="Arial" w:hAnsi="Arial" w:cs="Arial"/>
          <w:lang w:val="pl-PL"/>
        </w:rPr>
        <w:t>.</w:t>
      </w:r>
      <w:r w:rsidR="00133E74" w:rsidRPr="00BF1F3F">
        <w:rPr>
          <w:rFonts w:ascii="Arial" w:hAnsi="Arial" w:cs="Arial"/>
          <w:lang w:val="pl-PL"/>
        </w:rPr>
        <w:br/>
        <w:t xml:space="preserve">- Izolacyjność akustyczna min. </w:t>
      </w:r>
      <w:proofErr w:type="spellStart"/>
      <w:r w:rsidR="00133E74" w:rsidRPr="00BF1F3F">
        <w:rPr>
          <w:rFonts w:ascii="Arial" w:hAnsi="Arial" w:cs="Arial"/>
          <w:b/>
          <w:bCs/>
          <w:lang w:val="pl-PL"/>
        </w:rPr>
        <w:t>Rw</w:t>
      </w:r>
      <w:proofErr w:type="spellEnd"/>
      <w:r w:rsidR="00133E74" w:rsidRPr="00BF1F3F">
        <w:rPr>
          <w:rFonts w:ascii="Arial" w:hAnsi="Arial" w:cs="Arial"/>
          <w:b/>
          <w:bCs/>
          <w:lang w:val="pl-PL"/>
        </w:rPr>
        <w:t xml:space="preserve"> 3</w:t>
      </w:r>
      <w:r w:rsidR="002D4DA3" w:rsidRPr="00BF1F3F">
        <w:rPr>
          <w:rFonts w:ascii="Arial" w:hAnsi="Arial" w:cs="Arial"/>
          <w:b/>
          <w:bCs/>
          <w:lang w:val="pl-PL"/>
        </w:rPr>
        <w:t>6</w:t>
      </w:r>
      <w:r w:rsidR="00133E74" w:rsidRPr="00BF1F3F">
        <w:rPr>
          <w:rFonts w:ascii="Arial" w:hAnsi="Arial" w:cs="Arial"/>
          <w:b/>
          <w:bCs/>
          <w:lang w:val="pl-PL"/>
        </w:rPr>
        <w:t xml:space="preserve"> </w:t>
      </w:r>
      <w:proofErr w:type="spellStart"/>
      <w:r w:rsidR="00133E74" w:rsidRPr="00BF1F3F">
        <w:rPr>
          <w:rFonts w:ascii="Arial" w:hAnsi="Arial" w:cs="Arial"/>
          <w:b/>
          <w:bCs/>
          <w:lang w:val="pl-PL"/>
        </w:rPr>
        <w:t>dB</w:t>
      </w:r>
      <w:proofErr w:type="spellEnd"/>
      <w:r w:rsidR="00133E74" w:rsidRPr="00BF1F3F">
        <w:rPr>
          <w:rFonts w:ascii="Arial" w:hAnsi="Arial" w:cs="Arial"/>
          <w:b/>
          <w:bCs/>
          <w:lang w:val="pl-PL"/>
        </w:rPr>
        <w:t>,</w:t>
      </w:r>
      <w:r w:rsidR="00143558" w:rsidRPr="00BF1F3F">
        <w:rPr>
          <w:rFonts w:ascii="Arial" w:hAnsi="Arial" w:cs="Arial"/>
          <w:b/>
          <w:bCs/>
          <w:lang w:val="pl-PL"/>
        </w:rPr>
        <w:t xml:space="preserve"> (uszczelka opadająca)</w:t>
      </w:r>
      <w:r w:rsidR="00133E74" w:rsidRPr="00BF1F3F">
        <w:rPr>
          <w:rFonts w:ascii="Arial" w:hAnsi="Arial" w:cs="Arial"/>
          <w:lang w:val="pl-PL"/>
        </w:rPr>
        <w:br/>
        <w:t xml:space="preserve">- Wypełnienie: </w:t>
      </w:r>
      <w:r w:rsidR="00FF0668" w:rsidRPr="00FF0668">
        <w:rPr>
          <w:rFonts w:ascii="Arial" w:hAnsi="Arial" w:cs="Arial"/>
          <w:lang w:val="pl-PL"/>
        </w:rPr>
        <w:t>płyta wiórowa pełna z ramiakiem</w:t>
      </w:r>
      <w:r w:rsidR="00133E74" w:rsidRPr="00BF1F3F">
        <w:rPr>
          <w:rFonts w:ascii="Arial" w:hAnsi="Arial" w:cs="Arial"/>
          <w:lang w:val="pl-PL"/>
        </w:rPr>
        <w:br/>
      </w:r>
      <w:r w:rsidR="00016146" w:rsidRPr="00BF1F3F">
        <w:rPr>
          <w:rFonts w:ascii="Arial" w:hAnsi="Arial" w:cs="Arial"/>
          <w:lang w:val="pl-PL"/>
        </w:rPr>
        <w:t>- Wykończenie: HPL, laminat lub sklejka, (odporne na uszkodzenia mechaniczne i ścieranie), pastelowe odcienie kolorów skrzydła i ościeży: zielony, różowy, niebieski, pomarańczowy, malinowy,</w:t>
      </w:r>
      <w:r w:rsidR="00133E74" w:rsidRPr="00BF1F3F">
        <w:rPr>
          <w:rFonts w:ascii="Arial" w:hAnsi="Arial" w:cs="Arial"/>
          <w:lang w:val="pl-PL"/>
        </w:rPr>
        <w:br/>
        <w:t>- Klasa ścieralności AC4</w:t>
      </w:r>
      <w:r w:rsidR="00252694" w:rsidRPr="00BF1F3F">
        <w:rPr>
          <w:rFonts w:ascii="Arial" w:hAnsi="Arial" w:cs="Arial"/>
          <w:lang w:val="pl-PL"/>
        </w:rPr>
        <w:t xml:space="preserve"> dla okła</w:t>
      </w:r>
      <w:r w:rsidR="00320619" w:rsidRPr="00BF1F3F">
        <w:rPr>
          <w:rFonts w:ascii="Arial" w:hAnsi="Arial" w:cs="Arial"/>
          <w:lang w:val="pl-PL"/>
        </w:rPr>
        <w:t>d</w:t>
      </w:r>
      <w:r w:rsidR="00252694" w:rsidRPr="00BF1F3F">
        <w:rPr>
          <w:rFonts w:ascii="Arial" w:hAnsi="Arial" w:cs="Arial"/>
          <w:lang w:val="pl-PL"/>
        </w:rPr>
        <w:t>zin</w:t>
      </w:r>
      <w:r w:rsidR="00133E74" w:rsidRPr="00BF1F3F">
        <w:rPr>
          <w:rFonts w:ascii="Arial" w:hAnsi="Arial" w:cs="Arial"/>
          <w:lang w:val="pl-PL"/>
        </w:rPr>
        <w:br/>
        <w:t xml:space="preserve">- Ościeżnica przylgowa, </w:t>
      </w:r>
      <w:r w:rsidR="00143558" w:rsidRPr="00BF1F3F">
        <w:rPr>
          <w:rFonts w:ascii="Arial" w:hAnsi="Arial" w:cs="Arial"/>
          <w:lang w:val="pl-PL"/>
        </w:rPr>
        <w:t xml:space="preserve">zawiasy stalowe, 3 szt., regulowane w 3 płaszczyznach, </w:t>
      </w:r>
      <w:r w:rsidR="00143558" w:rsidRPr="00BF1F3F">
        <w:rPr>
          <w:rFonts w:ascii="Arial" w:hAnsi="Arial" w:cs="Arial"/>
          <w:b/>
          <w:bCs/>
          <w:lang w:val="pl-PL"/>
        </w:rPr>
        <w:t>z łożyskiem kulkowym, o nośności min. 40 kg/</w:t>
      </w:r>
      <w:proofErr w:type="spellStart"/>
      <w:r w:rsidR="00143558" w:rsidRPr="00BF1F3F">
        <w:rPr>
          <w:rFonts w:ascii="Arial" w:hAnsi="Arial" w:cs="Arial"/>
          <w:b/>
          <w:bCs/>
          <w:lang w:val="pl-PL"/>
        </w:rPr>
        <w:t>kpl</w:t>
      </w:r>
      <w:proofErr w:type="spellEnd"/>
      <w:r w:rsidR="00143558" w:rsidRPr="00BF1F3F">
        <w:rPr>
          <w:rFonts w:ascii="Arial" w:hAnsi="Arial" w:cs="Arial"/>
          <w:b/>
          <w:bCs/>
          <w:lang w:val="pl-PL"/>
        </w:rPr>
        <w:t>.</w:t>
      </w:r>
      <w:r w:rsidR="00133E74" w:rsidRPr="00BF1F3F">
        <w:rPr>
          <w:rFonts w:ascii="Arial" w:hAnsi="Arial" w:cs="Arial"/>
          <w:b/>
          <w:bCs/>
          <w:lang w:val="pl-PL"/>
        </w:rPr>
        <w:br/>
      </w:r>
      <w:r w:rsidR="00133E74" w:rsidRPr="00BF1F3F">
        <w:rPr>
          <w:rFonts w:ascii="Arial" w:hAnsi="Arial" w:cs="Arial"/>
          <w:lang w:val="pl-PL"/>
        </w:rPr>
        <w:t>- Zamek wpuszczany, klamka standardowa,</w:t>
      </w:r>
      <w:r w:rsidR="00133E74" w:rsidRPr="00BF1F3F">
        <w:rPr>
          <w:rFonts w:ascii="Arial" w:hAnsi="Arial" w:cs="Arial"/>
          <w:lang w:val="pl-PL"/>
        </w:rPr>
        <w:br/>
        <w:t>- Wkładki na klucz (wg</w:t>
      </w:r>
      <w:r w:rsidR="00016146" w:rsidRPr="00BF1F3F">
        <w:rPr>
          <w:rFonts w:ascii="Arial" w:hAnsi="Arial" w:cs="Arial"/>
          <w:lang w:val="pl-PL"/>
        </w:rPr>
        <w:t>.</w:t>
      </w:r>
      <w:r w:rsidR="00133E74" w:rsidRPr="00BF1F3F">
        <w:rPr>
          <w:rFonts w:ascii="Arial" w:hAnsi="Arial" w:cs="Arial"/>
          <w:lang w:val="pl-PL"/>
        </w:rPr>
        <w:t xml:space="preserve"> wytycznych inwestora),</w:t>
      </w:r>
      <w:r w:rsidR="00365E77" w:rsidRPr="00BF1F3F">
        <w:rPr>
          <w:rFonts w:ascii="Arial" w:hAnsi="Arial" w:cs="Arial"/>
          <w:lang w:val="pl-PL"/>
        </w:rPr>
        <w:br/>
      </w:r>
      <w:r w:rsidR="00443401">
        <w:rPr>
          <w:rFonts w:ascii="Arial" w:hAnsi="Arial" w:cs="Arial"/>
          <w:lang w:val="pl-PL"/>
        </w:rPr>
        <w:t>- odbojnik montowany w posadzce.</w:t>
      </w:r>
      <w:r w:rsidR="00133E74" w:rsidRPr="00BF1F3F">
        <w:rPr>
          <w:rFonts w:ascii="Arial" w:hAnsi="Arial" w:cs="Arial"/>
          <w:lang w:val="pl-PL"/>
        </w:rPr>
        <w:br/>
      </w:r>
      <w:r w:rsidR="00016146" w:rsidRPr="00BF1F3F">
        <w:rPr>
          <w:rFonts w:ascii="Arial" w:hAnsi="Arial" w:cs="Arial"/>
          <w:lang w:val="pl-PL"/>
        </w:rPr>
        <w:br/>
      </w:r>
      <w:r w:rsidRPr="00BF1F3F">
        <w:rPr>
          <w:rFonts w:ascii="Arial" w:hAnsi="Arial" w:cs="Arial"/>
          <w:b/>
          <w:bCs/>
          <w:lang w:val="pl-PL"/>
        </w:rPr>
        <w:t>6</w:t>
      </w:r>
      <w:r w:rsidR="00016146" w:rsidRPr="00BF1F3F">
        <w:rPr>
          <w:rFonts w:ascii="Arial" w:hAnsi="Arial" w:cs="Arial"/>
          <w:b/>
          <w:bCs/>
          <w:lang w:val="pl-PL"/>
        </w:rPr>
        <w:t>.</w:t>
      </w:r>
      <w:r w:rsidR="00133E74" w:rsidRPr="00BF1F3F">
        <w:rPr>
          <w:rFonts w:ascii="Arial" w:hAnsi="Arial" w:cs="Arial"/>
          <w:b/>
          <w:bCs/>
          <w:lang w:val="pl-PL"/>
        </w:rPr>
        <w:t>1.</w:t>
      </w:r>
      <w:r w:rsidR="00016146" w:rsidRPr="00BF1F3F">
        <w:rPr>
          <w:rFonts w:ascii="Arial" w:hAnsi="Arial" w:cs="Arial"/>
          <w:b/>
          <w:bCs/>
          <w:lang w:val="pl-PL"/>
        </w:rPr>
        <w:t>5</w:t>
      </w:r>
      <w:r w:rsidR="00133E74" w:rsidRPr="00BF1F3F">
        <w:rPr>
          <w:rFonts w:ascii="Arial" w:hAnsi="Arial" w:cs="Arial"/>
          <w:b/>
          <w:bCs/>
          <w:lang w:val="pl-PL"/>
        </w:rPr>
        <w:t>.</w:t>
      </w:r>
      <w:r w:rsidR="00016146" w:rsidRPr="00BF1F3F">
        <w:rPr>
          <w:rFonts w:ascii="Arial" w:hAnsi="Arial" w:cs="Arial"/>
          <w:b/>
          <w:bCs/>
          <w:lang w:val="pl-PL"/>
        </w:rPr>
        <w:t xml:space="preserve"> Drzwi wewnętrzne – do </w:t>
      </w:r>
      <w:proofErr w:type="spellStart"/>
      <w:r w:rsidR="00016146" w:rsidRPr="00BF1F3F">
        <w:rPr>
          <w:rFonts w:ascii="Arial" w:hAnsi="Arial" w:cs="Arial"/>
          <w:b/>
          <w:bCs/>
          <w:lang w:val="pl-PL"/>
        </w:rPr>
        <w:t>sal</w:t>
      </w:r>
      <w:proofErr w:type="spellEnd"/>
      <w:r w:rsidR="00016146" w:rsidRPr="00BF1F3F">
        <w:rPr>
          <w:rFonts w:ascii="Arial" w:hAnsi="Arial" w:cs="Arial"/>
          <w:b/>
          <w:bCs/>
          <w:lang w:val="pl-PL"/>
        </w:rPr>
        <w:t xml:space="preserve"> lekcyjnych</w:t>
      </w:r>
      <w:r w:rsidR="00016146" w:rsidRPr="00BF1F3F">
        <w:rPr>
          <w:rFonts w:ascii="Arial" w:hAnsi="Arial" w:cs="Arial"/>
          <w:lang w:val="pl-PL"/>
        </w:rPr>
        <w:t xml:space="preserve"> – </w:t>
      </w:r>
      <w:r w:rsidR="005C5277" w:rsidRPr="00BF1F3F">
        <w:rPr>
          <w:rFonts w:ascii="Arial" w:hAnsi="Arial" w:cs="Arial"/>
          <w:lang w:val="pl-PL"/>
        </w:rPr>
        <w:t>4</w:t>
      </w:r>
      <w:r w:rsidR="00016146" w:rsidRPr="00BF1F3F">
        <w:rPr>
          <w:rFonts w:ascii="Arial" w:hAnsi="Arial" w:cs="Arial"/>
          <w:lang w:val="pl-PL"/>
        </w:rPr>
        <w:t xml:space="preserve"> szt</w:t>
      </w:r>
      <w:r w:rsidR="00460C57" w:rsidRPr="00BF1F3F">
        <w:rPr>
          <w:rFonts w:ascii="Arial" w:hAnsi="Arial" w:cs="Arial"/>
          <w:lang w:val="pl-PL"/>
        </w:rPr>
        <w:t>.</w:t>
      </w:r>
      <w:r w:rsidR="00016146" w:rsidRPr="00BF1F3F">
        <w:rPr>
          <w:rFonts w:ascii="Arial" w:hAnsi="Arial" w:cs="Arial"/>
          <w:lang w:val="pl-PL"/>
        </w:rPr>
        <w:br/>
        <w:t xml:space="preserve">- Izolacyjność akustyczna min. </w:t>
      </w:r>
      <w:proofErr w:type="spellStart"/>
      <w:r w:rsidR="00016146" w:rsidRPr="00BF1F3F">
        <w:rPr>
          <w:rFonts w:ascii="Arial" w:hAnsi="Arial" w:cs="Arial"/>
          <w:b/>
          <w:bCs/>
          <w:lang w:val="pl-PL"/>
        </w:rPr>
        <w:t>Rw</w:t>
      </w:r>
      <w:proofErr w:type="spellEnd"/>
      <w:r w:rsidR="00016146" w:rsidRPr="00BF1F3F">
        <w:rPr>
          <w:rFonts w:ascii="Arial" w:hAnsi="Arial" w:cs="Arial"/>
          <w:b/>
          <w:bCs/>
          <w:lang w:val="pl-PL"/>
        </w:rPr>
        <w:t xml:space="preserve"> 3</w:t>
      </w:r>
      <w:r w:rsidR="002D4DA3" w:rsidRPr="00BF1F3F">
        <w:rPr>
          <w:rFonts w:ascii="Arial" w:hAnsi="Arial" w:cs="Arial"/>
          <w:b/>
          <w:bCs/>
          <w:lang w:val="pl-PL"/>
        </w:rPr>
        <w:t>2</w:t>
      </w:r>
      <w:r w:rsidR="00016146" w:rsidRPr="00BF1F3F">
        <w:rPr>
          <w:rFonts w:ascii="Arial" w:hAnsi="Arial" w:cs="Arial"/>
          <w:b/>
          <w:bCs/>
          <w:lang w:val="pl-PL"/>
        </w:rPr>
        <w:t xml:space="preserve"> </w:t>
      </w:r>
      <w:proofErr w:type="spellStart"/>
      <w:r w:rsidR="00016146" w:rsidRPr="00BF1F3F">
        <w:rPr>
          <w:rFonts w:ascii="Arial" w:hAnsi="Arial" w:cs="Arial"/>
          <w:b/>
          <w:bCs/>
          <w:lang w:val="pl-PL"/>
        </w:rPr>
        <w:t>dB</w:t>
      </w:r>
      <w:proofErr w:type="spellEnd"/>
      <w:r w:rsidR="00016146" w:rsidRPr="00BF1F3F">
        <w:rPr>
          <w:rFonts w:ascii="Arial" w:hAnsi="Arial" w:cs="Arial"/>
          <w:b/>
          <w:bCs/>
          <w:lang w:val="pl-PL"/>
        </w:rPr>
        <w:t>,</w:t>
      </w:r>
      <w:r w:rsidR="00673F47" w:rsidRPr="00BF1F3F">
        <w:rPr>
          <w:rFonts w:ascii="Arial" w:hAnsi="Arial" w:cs="Arial"/>
          <w:b/>
          <w:bCs/>
          <w:lang w:val="pl-PL"/>
        </w:rPr>
        <w:t xml:space="preserve"> (uszczelka opadająca)</w:t>
      </w:r>
      <w:r w:rsidR="00016146" w:rsidRPr="00BF1F3F">
        <w:rPr>
          <w:rFonts w:ascii="Arial" w:hAnsi="Arial" w:cs="Arial"/>
          <w:lang w:val="pl-PL"/>
        </w:rPr>
        <w:br/>
        <w:t xml:space="preserve">- Wypełnienie: </w:t>
      </w:r>
      <w:r w:rsidR="00FF0668" w:rsidRPr="00FF0668">
        <w:rPr>
          <w:rFonts w:ascii="Arial" w:hAnsi="Arial" w:cs="Arial"/>
          <w:lang w:val="pl-PL"/>
        </w:rPr>
        <w:t>płyta wiórowa pełna z ramiakiem</w:t>
      </w:r>
      <w:r w:rsidR="00016146" w:rsidRPr="00BF1F3F">
        <w:rPr>
          <w:rFonts w:ascii="Arial" w:hAnsi="Arial" w:cs="Arial"/>
          <w:lang w:val="pl-PL"/>
        </w:rPr>
        <w:br/>
        <w:t>- Wykończenie: HPL, laminat lub sklejka, (odporne na uszkodzenia mechaniczne i ścieranie), pastelowe odcienie kolorów skrzydła i ościeży: zielony, różowy, niebieski, pomarańczowy, malinowy</w:t>
      </w:r>
      <w:r w:rsidR="00016146" w:rsidRPr="00BF1F3F">
        <w:rPr>
          <w:rFonts w:ascii="Arial" w:hAnsi="Arial" w:cs="Arial"/>
          <w:lang w:val="pl-PL"/>
        </w:rPr>
        <w:br/>
        <w:t>- Klasa ścieralności AC4 dla okładzin</w:t>
      </w:r>
      <w:r w:rsidR="00016146" w:rsidRPr="00BF1F3F">
        <w:rPr>
          <w:rFonts w:ascii="Arial" w:hAnsi="Arial" w:cs="Arial"/>
          <w:lang w:val="pl-PL"/>
        </w:rPr>
        <w:br/>
        <w:t xml:space="preserve">- Ościeżnica przylgowa, </w:t>
      </w:r>
      <w:r w:rsidR="00673F47" w:rsidRPr="00BF1F3F">
        <w:rPr>
          <w:rFonts w:ascii="Arial" w:hAnsi="Arial" w:cs="Arial"/>
          <w:lang w:val="pl-PL"/>
        </w:rPr>
        <w:t>zawiasy stalowe, 3 szt., regulowane w 3 płaszczyznach, z łożyskiem kulkowym, o nośności min. 40 kg/</w:t>
      </w:r>
      <w:proofErr w:type="spellStart"/>
      <w:r w:rsidR="00673F47" w:rsidRPr="00BF1F3F">
        <w:rPr>
          <w:rFonts w:ascii="Arial" w:hAnsi="Arial" w:cs="Arial"/>
          <w:lang w:val="pl-PL"/>
        </w:rPr>
        <w:t>kpl</w:t>
      </w:r>
      <w:proofErr w:type="spellEnd"/>
      <w:r w:rsidR="00673F47" w:rsidRPr="00BF1F3F">
        <w:rPr>
          <w:rFonts w:ascii="Arial" w:hAnsi="Arial" w:cs="Arial"/>
          <w:lang w:val="pl-PL"/>
        </w:rPr>
        <w:t>.</w:t>
      </w:r>
      <w:r w:rsidR="00673F47" w:rsidRPr="00BF1F3F">
        <w:rPr>
          <w:rFonts w:ascii="Arial" w:hAnsi="Arial" w:cs="Arial"/>
          <w:lang w:val="pl-PL"/>
        </w:rPr>
        <w:br/>
      </w:r>
      <w:r w:rsidR="00016146" w:rsidRPr="00BF1F3F">
        <w:rPr>
          <w:rFonts w:ascii="Arial" w:hAnsi="Arial" w:cs="Arial"/>
          <w:lang w:val="pl-PL"/>
        </w:rPr>
        <w:t>- Zamek wpuszczany, klamka standardowa,</w:t>
      </w:r>
      <w:r w:rsidR="00016146" w:rsidRPr="00BF1F3F">
        <w:rPr>
          <w:rFonts w:ascii="Arial" w:hAnsi="Arial" w:cs="Arial"/>
          <w:lang w:val="pl-PL"/>
        </w:rPr>
        <w:br/>
        <w:t>- Wkładki na klucz lub blokada łazienkowa (wg wytycznych inwestora),</w:t>
      </w:r>
      <w:r w:rsidR="00016146" w:rsidRPr="00BF1F3F">
        <w:rPr>
          <w:rFonts w:ascii="Arial" w:hAnsi="Arial" w:cs="Arial"/>
          <w:lang w:val="pl-PL"/>
        </w:rPr>
        <w:br/>
      </w:r>
      <w:r w:rsidR="003F3437">
        <w:rPr>
          <w:rFonts w:ascii="Arial" w:hAnsi="Arial" w:cs="Arial"/>
          <w:lang w:val="pl-PL"/>
        </w:rPr>
        <w:t>- odbojnik montowany w posadzce.</w:t>
      </w:r>
    </w:p>
    <w:p w14:paraId="60567589" w14:textId="7CD639D4" w:rsidR="001915AC" w:rsidRPr="00BF1F3F" w:rsidRDefault="001915AC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lastRenderedPageBreak/>
        <w:t>6</w:t>
      </w:r>
      <w:r w:rsidR="005C5277" w:rsidRPr="00BF1F3F">
        <w:rPr>
          <w:rFonts w:ascii="Arial" w:hAnsi="Arial" w:cs="Arial"/>
          <w:b/>
          <w:bCs/>
          <w:lang w:val="pl-PL"/>
        </w:rPr>
        <w:t>.1.</w:t>
      </w:r>
      <w:r w:rsidRPr="00BF1F3F">
        <w:rPr>
          <w:rFonts w:ascii="Arial" w:hAnsi="Arial" w:cs="Arial"/>
          <w:b/>
          <w:bCs/>
          <w:lang w:val="pl-PL"/>
        </w:rPr>
        <w:t>6</w:t>
      </w:r>
      <w:r w:rsidR="005C5277" w:rsidRPr="00BF1F3F">
        <w:rPr>
          <w:rFonts w:ascii="Arial" w:hAnsi="Arial" w:cs="Arial"/>
          <w:b/>
          <w:bCs/>
          <w:lang w:val="pl-PL"/>
        </w:rPr>
        <w:t>. Drzwi wewnętrzne – do łazienek</w:t>
      </w:r>
      <w:r w:rsidR="005C5277" w:rsidRPr="00BF1F3F">
        <w:rPr>
          <w:rFonts w:ascii="Arial" w:hAnsi="Arial" w:cs="Arial"/>
          <w:lang w:val="pl-PL"/>
        </w:rPr>
        <w:t xml:space="preserve"> – 2 szt.</w:t>
      </w:r>
      <w:r w:rsidR="00204EEF" w:rsidRPr="00BF1F3F">
        <w:rPr>
          <w:rFonts w:ascii="Arial" w:hAnsi="Arial" w:cs="Arial"/>
          <w:lang w:val="pl-PL"/>
        </w:rPr>
        <w:t xml:space="preserve"> (demontaż drzwi i ościeży)</w:t>
      </w:r>
      <w:r w:rsidR="005C5277" w:rsidRPr="00BF1F3F">
        <w:rPr>
          <w:rFonts w:ascii="Arial" w:hAnsi="Arial" w:cs="Arial"/>
          <w:lang w:val="pl-PL"/>
        </w:rPr>
        <w:br/>
        <w:t xml:space="preserve">- Wypełnienie: </w:t>
      </w:r>
      <w:r w:rsidR="00FF0668" w:rsidRPr="00FF0668">
        <w:rPr>
          <w:rFonts w:ascii="Arial" w:hAnsi="Arial" w:cs="Arial"/>
          <w:lang w:val="pl-PL"/>
        </w:rPr>
        <w:t>płyta wiórowa pełna z ramiakiem</w:t>
      </w:r>
      <w:r w:rsidR="005C5277" w:rsidRPr="00BF1F3F">
        <w:rPr>
          <w:rFonts w:ascii="Arial" w:hAnsi="Arial" w:cs="Arial"/>
          <w:lang w:val="pl-PL"/>
        </w:rPr>
        <w:br/>
        <w:t>- Wykończenie: HPL, laminat lub sklejka, (odporne na uszkodzenia mechaniczne i ścieranie), pastelowe odcienie kolorów skrzydła i ościeży: zielony, różowy, niebieski, pomarańczowy, malinowy</w:t>
      </w:r>
      <w:r w:rsidR="005C5277" w:rsidRPr="00BF1F3F">
        <w:rPr>
          <w:rFonts w:ascii="Arial" w:hAnsi="Arial" w:cs="Arial"/>
          <w:lang w:val="pl-PL"/>
        </w:rPr>
        <w:br/>
        <w:t>- Klasa ścieralności AC4 dla okładzin</w:t>
      </w:r>
      <w:r w:rsidR="005C5277" w:rsidRPr="00BF1F3F">
        <w:rPr>
          <w:rFonts w:ascii="Arial" w:hAnsi="Arial" w:cs="Arial"/>
          <w:lang w:val="pl-PL"/>
        </w:rPr>
        <w:br/>
        <w:t>- Ościeżnica przylgowa, zawiasy stalowe, 3 szt., regulowane w 3 płaszczyznach, z łożyskiem kulkowym, o nośności min. 40 kg/</w:t>
      </w:r>
      <w:proofErr w:type="spellStart"/>
      <w:r w:rsidR="005C5277" w:rsidRPr="00BF1F3F">
        <w:rPr>
          <w:rFonts w:ascii="Arial" w:hAnsi="Arial" w:cs="Arial"/>
          <w:lang w:val="pl-PL"/>
        </w:rPr>
        <w:t>kpl</w:t>
      </w:r>
      <w:proofErr w:type="spellEnd"/>
      <w:r w:rsidR="005C5277" w:rsidRPr="00BF1F3F">
        <w:rPr>
          <w:rFonts w:ascii="Arial" w:hAnsi="Arial" w:cs="Arial"/>
          <w:lang w:val="pl-PL"/>
        </w:rPr>
        <w:t>.</w:t>
      </w:r>
      <w:r w:rsidR="005C5277" w:rsidRPr="00BF1F3F">
        <w:rPr>
          <w:rFonts w:ascii="Arial" w:hAnsi="Arial" w:cs="Arial"/>
          <w:lang w:val="pl-PL"/>
        </w:rPr>
        <w:br/>
        <w:t>- Zamek wpuszczany, klamka standardowa,</w:t>
      </w:r>
      <w:r w:rsidR="005C5277" w:rsidRPr="00BF1F3F">
        <w:rPr>
          <w:rFonts w:ascii="Arial" w:hAnsi="Arial" w:cs="Arial"/>
          <w:lang w:val="pl-PL"/>
        </w:rPr>
        <w:br/>
        <w:t>- Wkładki na klucz lub blokada łazienkowa (wg wytycznych inwestora),</w:t>
      </w:r>
      <w:r w:rsidR="005C5277" w:rsidRPr="00BF1F3F">
        <w:rPr>
          <w:rFonts w:ascii="Arial" w:hAnsi="Arial" w:cs="Arial"/>
          <w:lang w:val="pl-PL"/>
        </w:rPr>
        <w:br/>
        <w:t>- Drzwi łazienkowe z otworami wentylacyjnymi (min. 0,022 m²)</w:t>
      </w:r>
      <w:r w:rsidR="005C5277" w:rsidRPr="00BF1F3F">
        <w:rPr>
          <w:rFonts w:ascii="Arial" w:hAnsi="Arial" w:cs="Arial"/>
          <w:lang w:val="pl-PL"/>
        </w:rPr>
        <w:br/>
      </w:r>
      <w:r w:rsidR="003F3437">
        <w:rPr>
          <w:rFonts w:ascii="Arial" w:hAnsi="Arial" w:cs="Arial"/>
          <w:lang w:val="pl-PL"/>
        </w:rPr>
        <w:t>- odbojnik montowany w posadzce.</w:t>
      </w:r>
      <w:r w:rsidR="004A407E" w:rsidRPr="00BF1F3F">
        <w:rPr>
          <w:rFonts w:ascii="Arial" w:hAnsi="Arial" w:cs="Arial"/>
          <w:lang w:val="pl-PL"/>
        </w:rPr>
        <w:br/>
      </w:r>
    </w:p>
    <w:p w14:paraId="5E07C118" w14:textId="36AB2FD3" w:rsidR="00C4438B" w:rsidRPr="00BF1F3F" w:rsidRDefault="00133E74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Etapy montażu:</w:t>
      </w:r>
      <w:r w:rsidRPr="00BF1F3F">
        <w:rPr>
          <w:rFonts w:ascii="Arial" w:hAnsi="Arial" w:cs="Arial"/>
          <w:lang w:val="pl-PL"/>
        </w:rPr>
        <w:br/>
        <w:t>1. Przygotowanie otworu,</w:t>
      </w:r>
      <w:r w:rsidRPr="00BF1F3F">
        <w:rPr>
          <w:rFonts w:ascii="Arial" w:hAnsi="Arial" w:cs="Arial"/>
          <w:lang w:val="pl-PL"/>
        </w:rPr>
        <w:br/>
        <w:t>2. Uzupełnienie ubytków w murze,</w:t>
      </w:r>
      <w:r w:rsidRPr="00BF1F3F">
        <w:rPr>
          <w:rFonts w:ascii="Arial" w:hAnsi="Arial" w:cs="Arial"/>
          <w:lang w:val="pl-PL"/>
        </w:rPr>
        <w:br/>
        <w:t>3. Montaż drzwi,</w:t>
      </w:r>
      <w:r w:rsidRPr="00BF1F3F">
        <w:rPr>
          <w:rFonts w:ascii="Arial" w:hAnsi="Arial" w:cs="Arial"/>
          <w:lang w:val="pl-PL"/>
        </w:rPr>
        <w:br/>
        <w:t>4. Uszczelnienie,</w:t>
      </w:r>
      <w:r w:rsidRPr="00BF1F3F">
        <w:rPr>
          <w:rFonts w:ascii="Arial" w:hAnsi="Arial" w:cs="Arial"/>
          <w:lang w:val="pl-PL"/>
        </w:rPr>
        <w:br/>
        <w:t>5. Regulacja,</w:t>
      </w:r>
      <w:r w:rsidRPr="00BF1F3F">
        <w:rPr>
          <w:rFonts w:ascii="Arial" w:hAnsi="Arial" w:cs="Arial"/>
          <w:lang w:val="pl-PL"/>
        </w:rPr>
        <w:br/>
        <w:t>6. Obróbka tynkarska.</w:t>
      </w:r>
      <w:r w:rsidRPr="00BF1F3F">
        <w:rPr>
          <w:rFonts w:ascii="Arial" w:hAnsi="Arial" w:cs="Arial"/>
          <w:lang w:val="pl-PL"/>
        </w:rPr>
        <w:br/>
      </w:r>
      <w:r w:rsidRPr="00BF1F3F">
        <w:rPr>
          <w:rFonts w:ascii="Arial" w:hAnsi="Arial" w:cs="Arial"/>
          <w:lang w:val="pl-PL"/>
        </w:rPr>
        <w:br/>
        <w:t xml:space="preserve">Wymiana drzwi </w:t>
      </w:r>
      <w:r w:rsidR="00204EEF" w:rsidRPr="00BF1F3F">
        <w:rPr>
          <w:rFonts w:ascii="Arial" w:hAnsi="Arial" w:cs="Arial"/>
          <w:lang w:val="pl-PL"/>
        </w:rPr>
        <w:t xml:space="preserve">i ościeży </w:t>
      </w:r>
      <w:r w:rsidRPr="00BF1F3F">
        <w:rPr>
          <w:rFonts w:ascii="Arial" w:hAnsi="Arial" w:cs="Arial"/>
          <w:lang w:val="pl-PL"/>
        </w:rPr>
        <w:t>obejmuje:</w:t>
      </w:r>
      <w:r w:rsidRPr="00BF1F3F">
        <w:rPr>
          <w:rFonts w:ascii="Arial" w:hAnsi="Arial" w:cs="Arial"/>
          <w:lang w:val="pl-PL"/>
        </w:rPr>
        <w:br/>
        <w:t>- D</w:t>
      </w:r>
      <w:r w:rsidR="00CF405F" w:rsidRPr="00BF1F3F">
        <w:rPr>
          <w:rFonts w:ascii="Arial" w:hAnsi="Arial" w:cs="Arial"/>
          <w:lang w:val="pl-PL"/>
        </w:rPr>
        <w:t>11</w:t>
      </w:r>
      <w:r w:rsidRPr="00BF1F3F">
        <w:rPr>
          <w:rFonts w:ascii="Arial" w:hAnsi="Arial" w:cs="Arial"/>
          <w:lang w:val="pl-PL"/>
        </w:rPr>
        <w:t>, D</w:t>
      </w:r>
      <w:r w:rsidR="00CF405F" w:rsidRPr="00BF1F3F">
        <w:rPr>
          <w:rFonts w:ascii="Arial" w:hAnsi="Arial" w:cs="Arial"/>
          <w:lang w:val="pl-PL"/>
        </w:rPr>
        <w:t>1</w:t>
      </w:r>
      <w:r w:rsidRPr="00BF1F3F">
        <w:rPr>
          <w:rFonts w:ascii="Arial" w:hAnsi="Arial" w:cs="Arial"/>
          <w:lang w:val="pl-PL"/>
        </w:rPr>
        <w:t>4, D</w:t>
      </w:r>
      <w:r w:rsidR="00CF405F" w:rsidRPr="00BF1F3F">
        <w:rPr>
          <w:rFonts w:ascii="Arial" w:hAnsi="Arial" w:cs="Arial"/>
          <w:lang w:val="pl-PL"/>
        </w:rPr>
        <w:t>14a</w:t>
      </w:r>
      <w:r w:rsidRPr="00BF1F3F">
        <w:rPr>
          <w:rFonts w:ascii="Arial" w:hAnsi="Arial" w:cs="Arial"/>
          <w:lang w:val="pl-PL"/>
        </w:rPr>
        <w:t>, D</w:t>
      </w:r>
      <w:r w:rsidR="00CF405F" w:rsidRPr="00BF1F3F">
        <w:rPr>
          <w:rFonts w:ascii="Arial" w:hAnsi="Arial" w:cs="Arial"/>
          <w:lang w:val="pl-PL"/>
        </w:rPr>
        <w:t>15</w:t>
      </w:r>
      <w:r w:rsidRPr="00BF1F3F">
        <w:rPr>
          <w:rFonts w:ascii="Arial" w:hAnsi="Arial" w:cs="Arial"/>
          <w:lang w:val="pl-PL"/>
        </w:rPr>
        <w:t xml:space="preserve">, </w:t>
      </w:r>
      <w:r w:rsidR="00CF405F" w:rsidRPr="00BF1F3F">
        <w:rPr>
          <w:rFonts w:ascii="Arial" w:hAnsi="Arial" w:cs="Arial"/>
          <w:lang w:val="pl-PL"/>
        </w:rPr>
        <w:t>sekretariat</w:t>
      </w:r>
      <w:r w:rsidRPr="00BF1F3F">
        <w:rPr>
          <w:rFonts w:ascii="Arial" w:hAnsi="Arial" w:cs="Arial"/>
          <w:lang w:val="pl-PL"/>
        </w:rPr>
        <w:t xml:space="preserve">, </w:t>
      </w:r>
      <w:r w:rsidR="00CF405F" w:rsidRPr="00BF1F3F">
        <w:rPr>
          <w:rFonts w:ascii="Arial" w:hAnsi="Arial" w:cs="Arial"/>
          <w:lang w:val="pl-PL"/>
        </w:rPr>
        <w:t>pokój dyrektora, pokój księgowej</w:t>
      </w:r>
      <w:r w:rsidRPr="00BF1F3F">
        <w:rPr>
          <w:rFonts w:ascii="Arial" w:hAnsi="Arial" w:cs="Arial"/>
          <w:lang w:val="pl-PL"/>
        </w:rPr>
        <w:t xml:space="preserve"> – 90x200 cm,</w:t>
      </w:r>
      <w:r w:rsidRPr="00BF1F3F">
        <w:rPr>
          <w:rFonts w:ascii="Arial" w:hAnsi="Arial" w:cs="Arial"/>
          <w:lang w:val="pl-PL"/>
        </w:rPr>
        <w:br/>
        <w:t xml:space="preserve">- </w:t>
      </w:r>
      <w:r w:rsidR="004A407E" w:rsidRPr="00BF1F3F">
        <w:rPr>
          <w:rFonts w:ascii="Arial" w:hAnsi="Arial" w:cs="Arial"/>
          <w:lang w:val="pl-PL"/>
        </w:rPr>
        <w:t>drzwi</w:t>
      </w:r>
      <w:r w:rsidR="00CF405F" w:rsidRPr="00BF1F3F">
        <w:rPr>
          <w:rFonts w:ascii="Arial" w:hAnsi="Arial" w:cs="Arial"/>
          <w:lang w:val="pl-PL"/>
        </w:rPr>
        <w:t xml:space="preserve"> </w:t>
      </w:r>
      <w:r w:rsidR="004A407E" w:rsidRPr="00BF1F3F">
        <w:rPr>
          <w:rFonts w:ascii="Arial" w:hAnsi="Arial" w:cs="Arial"/>
          <w:lang w:val="pl-PL"/>
        </w:rPr>
        <w:t xml:space="preserve">w pokoju </w:t>
      </w:r>
      <w:r w:rsidR="00CF405F" w:rsidRPr="00BF1F3F">
        <w:rPr>
          <w:rFonts w:ascii="Arial" w:hAnsi="Arial" w:cs="Arial"/>
          <w:lang w:val="pl-PL"/>
        </w:rPr>
        <w:t>księgow</w:t>
      </w:r>
      <w:r w:rsidR="004A407E" w:rsidRPr="00BF1F3F">
        <w:rPr>
          <w:rFonts w:ascii="Arial" w:hAnsi="Arial" w:cs="Arial"/>
          <w:lang w:val="pl-PL"/>
        </w:rPr>
        <w:t>ej</w:t>
      </w:r>
      <w:r w:rsidRPr="00BF1F3F">
        <w:rPr>
          <w:rFonts w:ascii="Arial" w:hAnsi="Arial" w:cs="Arial"/>
          <w:lang w:val="pl-PL"/>
        </w:rPr>
        <w:t xml:space="preserve"> – </w:t>
      </w:r>
      <w:r w:rsidR="00CF405F" w:rsidRPr="00BF1F3F">
        <w:rPr>
          <w:rFonts w:ascii="Arial" w:hAnsi="Arial" w:cs="Arial"/>
          <w:lang w:val="pl-PL"/>
        </w:rPr>
        <w:t>80</w:t>
      </w:r>
      <w:r w:rsidRPr="00BF1F3F">
        <w:rPr>
          <w:rFonts w:ascii="Arial" w:hAnsi="Arial" w:cs="Arial"/>
          <w:lang w:val="pl-PL"/>
        </w:rPr>
        <w:t>x200 cm,</w:t>
      </w:r>
      <w:r w:rsidRPr="00BF1F3F">
        <w:rPr>
          <w:rFonts w:ascii="Arial" w:hAnsi="Arial" w:cs="Arial"/>
          <w:lang w:val="pl-PL"/>
        </w:rPr>
        <w:br/>
        <w:t>- D</w:t>
      </w:r>
      <w:r w:rsidR="00CF405F" w:rsidRPr="00BF1F3F">
        <w:rPr>
          <w:rFonts w:ascii="Arial" w:hAnsi="Arial" w:cs="Arial"/>
          <w:lang w:val="pl-PL"/>
        </w:rPr>
        <w:t>12</w:t>
      </w:r>
      <w:r w:rsidRPr="00BF1F3F">
        <w:rPr>
          <w:rFonts w:ascii="Arial" w:hAnsi="Arial" w:cs="Arial"/>
          <w:lang w:val="pl-PL"/>
        </w:rPr>
        <w:t>, D</w:t>
      </w:r>
      <w:r w:rsidR="00CF405F" w:rsidRPr="00BF1F3F">
        <w:rPr>
          <w:rFonts w:ascii="Arial" w:hAnsi="Arial" w:cs="Arial"/>
          <w:lang w:val="pl-PL"/>
        </w:rPr>
        <w:t>13</w:t>
      </w:r>
      <w:r w:rsidRPr="00BF1F3F">
        <w:rPr>
          <w:rFonts w:ascii="Arial" w:hAnsi="Arial" w:cs="Arial"/>
          <w:lang w:val="pl-PL"/>
        </w:rPr>
        <w:t xml:space="preserve"> – 80x200 cm</w:t>
      </w:r>
      <w:r w:rsidR="00252694" w:rsidRPr="00BF1F3F">
        <w:rPr>
          <w:rFonts w:ascii="Arial" w:hAnsi="Arial" w:cs="Arial"/>
          <w:lang w:val="pl-PL"/>
        </w:rPr>
        <w:t xml:space="preserve"> – drzwi łazienkowe</w:t>
      </w:r>
      <w:bookmarkEnd w:id="1"/>
      <w:r w:rsidR="00C4438B" w:rsidRPr="00BF1F3F">
        <w:rPr>
          <w:rFonts w:ascii="Arial" w:hAnsi="Arial" w:cs="Arial"/>
          <w:lang w:val="pl-PL"/>
        </w:rPr>
        <w:br/>
        <w:t>- Drzwi wewnętrzne aluminiowe (1,70 x 2,22 m) – drzwi na klatkę schodową w kierunku przedszkola.</w:t>
      </w:r>
      <w:r w:rsidR="00C4438B" w:rsidRPr="00BF1F3F">
        <w:rPr>
          <w:rFonts w:ascii="Arial" w:hAnsi="Arial" w:cs="Arial"/>
          <w:lang w:val="pl-PL"/>
        </w:rPr>
        <w:br/>
        <w:t>- Drzwi zewnętrzne aluminiowe (1,</w:t>
      </w:r>
      <w:r w:rsidR="00A9387B" w:rsidRPr="00BF1F3F">
        <w:rPr>
          <w:rFonts w:ascii="Arial" w:hAnsi="Arial" w:cs="Arial"/>
          <w:lang w:val="pl-PL"/>
        </w:rPr>
        <w:t>5</w:t>
      </w:r>
      <w:r w:rsidR="00C4438B" w:rsidRPr="00BF1F3F">
        <w:rPr>
          <w:rFonts w:ascii="Arial" w:hAnsi="Arial" w:cs="Arial"/>
          <w:lang w:val="pl-PL"/>
        </w:rPr>
        <w:t xml:space="preserve"> x 2,</w:t>
      </w:r>
      <w:r w:rsidR="00E031A1" w:rsidRPr="00BF1F3F">
        <w:rPr>
          <w:rFonts w:ascii="Arial" w:hAnsi="Arial" w:cs="Arial"/>
          <w:lang w:val="pl-PL"/>
        </w:rPr>
        <w:t>36</w:t>
      </w:r>
      <w:r w:rsidR="00C4438B" w:rsidRPr="00BF1F3F">
        <w:rPr>
          <w:rFonts w:ascii="Arial" w:hAnsi="Arial" w:cs="Arial"/>
          <w:lang w:val="pl-PL"/>
        </w:rPr>
        <w:t xml:space="preserve"> m) – drzwi na korytarzu – połączenie z klatką schodową.</w:t>
      </w:r>
      <w:r w:rsidR="001C73D9" w:rsidRPr="00BF1F3F">
        <w:rPr>
          <w:rFonts w:ascii="Arial" w:hAnsi="Arial" w:cs="Arial"/>
          <w:lang w:val="pl-PL"/>
        </w:rPr>
        <w:t xml:space="preserve"> </w:t>
      </w:r>
      <w:r w:rsidR="001C73D9" w:rsidRPr="00BF1F3F">
        <w:rPr>
          <w:rFonts w:ascii="Arial" w:hAnsi="Arial" w:cs="Arial"/>
          <w:lang w:val="pl-PL"/>
        </w:rPr>
        <w:br/>
      </w:r>
      <w:r w:rsidR="00C4438B" w:rsidRPr="00BF1F3F">
        <w:rPr>
          <w:rFonts w:ascii="Arial" w:hAnsi="Arial" w:cs="Arial"/>
          <w:lang w:val="pl-PL"/>
        </w:rPr>
        <w:t>- Drzwi wewnętrzne aluminiowe (1,45 x 2,2</w:t>
      </w:r>
      <w:r w:rsidR="00E031A1" w:rsidRPr="00BF1F3F">
        <w:rPr>
          <w:rFonts w:ascii="Arial" w:hAnsi="Arial" w:cs="Arial"/>
          <w:lang w:val="pl-PL"/>
        </w:rPr>
        <w:t>5</w:t>
      </w:r>
      <w:r w:rsidR="00C4438B" w:rsidRPr="00BF1F3F">
        <w:rPr>
          <w:rFonts w:ascii="Arial" w:hAnsi="Arial" w:cs="Arial"/>
          <w:lang w:val="pl-PL"/>
        </w:rPr>
        <w:t xml:space="preserve"> m) – drzwi z parteru i piętra na klatkę schodową (główne wejście)</w:t>
      </w:r>
    </w:p>
    <w:p w14:paraId="0C8C24BC" w14:textId="7EE5829E" w:rsidR="00892202" w:rsidRPr="00BF1F3F" w:rsidRDefault="00892202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Wszystkie drzwi należy zamówić po sprawdzeniu wymiarów na budowie.</w:t>
      </w:r>
    </w:p>
    <w:p w14:paraId="0248AB89" w14:textId="0E275ABD" w:rsidR="005919D1" w:rsidRPr="00BF1F3F" w:rsidRDefault="00731AFA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noProof/>
          <w:lang w:val="pl-PL"/>
        </w:rPr>
        <w:lastRenderedPageBreak/>
        <w:drawing>
          <wp:inline distT="0" distB="0" distL="0" distR="0" wp14:anchorId="20B334F3" wp14:editId="6FA51D55">
            <wp:extent cx="2279781" cy="2884714"/>
            <wp:effectExtent l="0" t="0" r="6350" b="0"/>
            <wp:docPr id="182501298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012980" name="Obraz 182501298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01412" cy="291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438B" w:rsidRPr="00BF1F3F">
        <w:rPr>
          <w:rFonts w:ascii="Arial" w:hAnsi="Arial" w:cs="Arial"/>
          <w:b/>
          <w:bCs/>
          <w:lang w:val="pl-PL"/>
        </w:rPr>
        <w:br/>
      </w:r>
      <w:r w:rsidR="007D4681">
        <w:rPr>
          <w:rFonts w:ascii="Arial" w:hAnsi="Arial" w:cs="Arial"/>
          <w:lang w:val="pl-PL"/>
        </w:rPr>
        <w:t xml:space="preserve">Kolorystyka drzwi </w:t>
      </w:r>
    </w:p>
    <w:p w14:paraId="25F8319B" w14:textId="378950D3" w:rsidR="00A14633" w:rsidRPr="00BF1F3F" w:rsidRDefault="001915AC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A14633" w:rsidRPr="00BF1F3F">
        <w:rPr>
          <w:rFonts w:ascii="Arial" w:hAnsi="Arial" w:cs="Arial"/>
          <w:b/>
          <w:bCs/>
          <w:lang w:val="pl-PL"/>
        </w:rPr>
        <w:t>.2 Okn</w:t>
      </w:r>
      <w:r w:rsidR="001453AE" w:rsidRPr="00BF1F3F">
        <w:rPr>
          <w:rFonts w:ascii="Arial" w:hAnsi="Arial" w:cs="Arial"/>
          <w:b/>
          <w:bCs/>
          <w:lang w:val="pl-PL"/>
        </w:rPr>
        <w:t>o</w:t>
      </w:r>
      <w:r w:rsidR="00632886" w:rsidRPr="00BF1F3F">
        <w:rPr>
          <w:rFonts w:ascii="Arial" w:hAnsi="Arial" w:cs="Arial"/>
          <w:b/>
          <w:bCs/>
          <w:lang w:val="pl-PL"/>
        </w:rPr>
        <w:t>– pokój księgowej.</w:t>
      </w:r>
    </w:p>
    <w:p w14:paraId="0C046575" w14:textId="7B95239C" w:rsidR="00B944F7" w:rsidRPr="00BF1F3F" w:rsidRDefault="00B944F7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noProof/>
          <w:lang w:val="pl-PL"/>
        </w:rPr>
        <w:drawing>
          <wp:inline distT="0" distB="0" distL="0" distR="0" wp14:anchorId="238416D4" wp14:editId="6992B36A">
            <wp:extent cx="2060812" cy="2260503"/>
            <wp:effectExtent l="0" t="0" r="0" b="6985"/>
            <wp:docPr id="55053840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538405" name="Obraz 55053840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78545" cy="227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6BB58" w14:textId="2F372B75" w:rsidR="00B944F7" w:rsidRPr="00BF1F3F" w:rsidRDefault="00A1463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Przewiduje się wymianę jednego okna w pokoju księgowej.</w:t>
      </w:r>
      <w:r w:rsidR="00B944F7" w:rsidRPr="00BF1F3F">
        <w:rPr>
          <w:rFonts w:ascii="Arial" w:hAnsi="Arial" w:cs="Arial"/>
          <w:lang w:val="pl-PL"/>
        </w:rPr>
        <w:br/>
        <w:t>Współczynnik U=</w:t>
      </w:r>
      <w:r w:rsidR="007D4681">
        <w:rPr>
          <w:rFonts w:ascii="Arial" w:hAnsi="Arial" w:cs="Arial"/>
          <w:lang w:val="pl-PL"/>
        </w:rPr>
        <w:t>0,9</w:t>
      </w:r>
      <w:r w:rsidR="00B944F7" w:rsidRPr="00BF1F3F">
        <w:rPr>
          <w:rFonts w:ascii="Arial" w:hAnsi="Arial" w:cs="Arial"/>
          <w:lang w:val="pl-PL"/>
        </w:rPr>
        <w:t xml:space="preserve"> W/m2K</w:t>
      </w:r>
      <w:r w:rsidR="00B944F7" w:rsidRPr="00BF1F3F">
        <w:rPr>
          <w:rFonts w:ascii="Arial" w:hAnsi="Arial" w:cs="Arial"/>
          <w:lang w:val="pl-PL"/>
        </w:rPr>
        <w:br/>
        <w:t>Okna należy wykonać z pięciokomorowego profilu PCV w kolorze białym, szklone wkładkami szybowymi 6,3-14-6,3 mm. Okno zaopatrzone w nawiewniki.</w:t>
      </w:r>
      <w:r w:rsidR="00B944F7" w:rsidRPr="00BF1F3F">
        <w:rPr>
          <w:rFonts w:ascii="Arial" w:hAnsi="Arial" w:cs="Arial"/>
          <w:lang w:val="pl-PL"/>
        </w:rPr>
        <w:br/>
        <w:t>Okno należy zakupić po sprawdzeniu wymiarów na budowie.</w:t>
      </w:r>
    </w:p>
    <w:p w14:paraId="4F069AEA" w14:textId="0C850D38" w:rsidR="00CE0B52" w:rsidRPr="00BF1F3F" w:rsidRDefault="001915AC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6</w:t>
      </w:r>
      <w:r w:rsidR="00B3498E" w:rsidRPr="00BF1F3F">
        <w:rPr>
          <w:rFonts w:ascii="Arial" w:hAnsi="Arial" w:cs="Arial"/>
          <w:color w:val="auto"/>
          <w:sz w:val="22"/>
          <w:szCs w:val="22"/>
          <w:lang w:val="pl-PL"/>
        </w:rPr>
        <w:t>.3. W</w:t>
      </w:r>
      <w:r w:rsidR="009F77AC" w:rsidRPr="00BF1F3F">
        <w:rPr>
          <w:rFonts w:ascii="Arial" w:hAnsi="Arial" w:cs="Arial"/>
          <w:color w:val="auto"/>
          <w:sz w:val="22"/>
          <w:szCs w:val="22"/>
          <w:lang w:val="pl-PL"/>
        </w:rPr>
        <w:t>ykończenie wnętrz</w:t>
      </w:r>
    </w:p>
    <w:p w14:paraId="4B71F041" w14:textId="3C67AD1A" w:rsidR="00CE0B52" w:rsidRPr="00BF1F3F" w:rsidRDefault="004454A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B3498E" w:rsidRPr="00BF1F3F">
        <w:rPr>
          <w:rFonts w:ascii="Arial" w:hAnsi="Arial" w:cs="Arial"/>
          <w:b/>
          <w:bCs/>
          <w:lang w:val="pl-PL"/>
        </w:rPr>
        <w:t xml:space="preserve">.3.1. </w:t>
      </w:r>
      <w:r w:rsidR="005B559C" w:rsidRPr="00BF1F3F">
        <w:rPr>
          <w:rFonts w:ascii="Arial" w:hAnsi="Arial" w:cs="Arial"/>
          <w:b/>
          <w:bCs/>
          <w:lang w:val="pl-PL"/>
        </w:rPr>
        <w:t>Tynki wewnętrzne ścian, sufitów</w:t>
      </w:r>
      <w:r w:rsidR="00B3498E" w:rsidRPr="00BF1F3F">
        <w:rPr>
          <w:rFonts w:ascii="Arial" w:hAnsi="Arial" w:cs="Arial"/>
          <w:b/>
          <w:bCs/>
          <w:lang w:val="pl-PL"/>
        </w:rPr>
        <w:t xml:space="preserve"> i malowanie</w:t>
      </w:r>
      <w:r w:rsidR="005B559C" w:rsidRPr="00BF1F3F">
        <w:rPr>
          <w:rFonts w:ascii="Arial" w:hAnsi="Arial" w:cs="Arial"/>
          <w:b/>
          <w:bCs/>
          <w:lang w:val="pl-PL"/>
        </w:rPr>
        <w:t>.</w:t>
      </w:r>
      <w:r w:rsidR="00B3498E" w:rsidRPr="00BF1F3F">
        <w:rPr>
          <w:rFonts w:ascii="Arial" w:hAnsi="Arial" w:cs="Arial"/>
          <w:lang w:val="pl-PL"/>
        </w:rPr>
        <w:br/>
        <w:t>- Skrobanie powłok malarskich, naprawy tynków (kat. III cementowo-wapienne),</w:t>
      </w:r>
      <w:r w:rsidR="00B3498E" w:rsidRPr="00BF1F3F">
        <w:rPr>
          <w:rFonts w:ascii="Arial" w:hAnsi="Arial" w:cs="Arial"/>
          <w:lang w:val="pl-PL"/>
        </w:rPr>
        <w:br/>
        <w:t>- Gruntowanie, wykonanie gładzi gipsowej (2 warstwy),</w:t>
      </w:r>
      <w:r w:rsidR="00B3498E" w:rsidRPr="00BF1F3F">
        <w:rPr>
          <w:rFonts w:ascii="Arial" w:hAnsi="Arial" w:cs="Arial"/>
          <w:lang w:val="pl-PL"/>
        </w:rPr>
        <w:br/>
        <w:t>- Malowanie farbami lateksowymi:</w:t>
      </w:r>
      <w:r w:rsidR="00B3498E" w:rsidRPr="00BF1F3F">
        <w:rPr>
          <w:rFonts w:ascii="Arial" w:hAnsi="Arial" w:cs="Arial"/>
          <w:lang w:val="pl-PL"/>
        </w:rPr>
        <w:br/>
      </w:r>
      <w:r w:rsidR="00B3498E" w:rsidRPr="00BF1F3F">
        <w:rPr>
          <w:rFonts w:ascii="Arial" w:hAnsi="Arial" w:cs="Arial"/>
          <w:lang w:val="pl-PL"/>
        </w:rPr>
        <w:lastRenderedPageBreak/>
        <w:t>- Klasa 1 – odporność na szorowanie,</w:t>
      </w:r>
      <w:r w:rsidR="00B3498E" w:rsidRPr="00BF1F3F">
        <w:rPr>
          <w:rFonts w:ascii="Arial" w:hAnsi="Arial" w:cs="Arial"/>
          <w:lang w:val="pl-PL"/>
        </w:rPr>
        <w:br/>
        <w:t>- Klasa 2 – zdolność krycia,</w:t>
      </w:r>
      <w:r w:rsidR="00B3498E" w:rsidRPr="00BF1F3F">
        <w:rPr>
          <w:rFonts w:ascii="Arial" w:hAnsi="Arial" w:cs="Arial"/>
          <w:lang w:val="pl-PL"/>
        </w:rPr>
        <w:br/>
        <w:t>- Jedwabisty mat, drobna granulacja,</w:t>
      </w:r>
      <w:r w:rsidR="00B3498E" w:rsidRPr="00BF1F3F">
        <w:rPr>
          <w:rFonts w:ascii="Arial" w:hAnsi="Arial" w:cs="Arial"/>
          <w:lang w:val="pl-PL"/>
        </w:rPr>
        <w:br/>
        <w:t>- Kolorystyka – odcienie beżu (do uzgodnienia z Zamawiającym),</w:t>
      </w:r>
      <w:r w:rsidR="00B3498E" w:rsidRPr="00BF1F3F">
        <w:rPr>
          <w:rFonts w:ascii="Arial" w:hAnsi="Arial" w:cs="Arial"/>
          <w:lang w:val="pl-PL"/>
        </w:rPr>
        <w:br/>
        <w:t xml:space="preserve">- Lamperia (wys. 1,5 m) zabezpieczona lakierem </w:t>
      </w:r>
      <w:proofErr w:type="spellStart"/>
      <w:r w:rsidR="00B3498E" w:rsidRPr="00BF1F3F">
        <w:rPr>
          <w:rFonts w:ascii="Arial" w:hAnsi="Arial" w:cs="Arial"/>
          <w:lang w:val="pl-PL"/>
        </w:rPr>
        <w:t>lamperyjnym</w:t>
      </w:r>
      <w:proofErr w:type="spellEnd"/>
      <w:r w:rsidR="00B3498E" w:rsidRPr="00BF1F3F">
        <w:rPr>
          <w:rFonts w:ascii="Arial" w:hAnsi="Arial" w:cs="Arial"/>
          <w:lang w:val="pl-PL"/>
        </w:rPr>
        <w:t>.</w:t>
      </w:r>
      <w:r w:rsidR="00252694" w:rsidRPr="00BF1F3F">
        <w:rPr>
          <w:rFonts w:ascii="Arial" w:hAnsi="Arial" w:cs="Arial"/>
          <w:lang w:val="pl-PL"/>
        </w:rPr>
        <w:t xml:space="preserve"> Tworząc</w:t>
      </w:r>
      <w:r w:rsidR="006734A1" w:rsidRPr="00BF1F3F">
        <w:rPr>
          <w:rFonts w:ascii="Arial" w:hAnsi="Arial" w:cs="Arial"/>
          <w:lang w:val="pl-PL"/>
        </w:rPr>
        <w:t>ą</w:t>
      </w:r>
      <w:r w:rsidR="00252694" w:rsidRPr="00BF1F3F">
        <w:rPr>
          <w:rFonts w:ascii="Arial" w:hAnsi="Arial" w:cs="Arial"/>
          <w:lang w:val="pl-PL"/>
        </w:rPr>
        <w:t xml:space="preserve"> transparentną powłokę dająca satynowy efekt wykończenia na wysokości </w:t>
      </w:r>
      <w:r w:rsidR="006B10D7" w:rsidRPr="00BF1F3F">
        <w:rPr>
          <w:rFonts w:ascii="Arial" w:hAnsi="Arial" w:cs="Arial"/>
          <w:lang w:val="pl-PL"/>
        </w:rPr>
        <w:t xml:space="preserve">ok </w:t>
      </w:r>
      <w:r w:rsidR="00252694" w:rsidRPr="00BF1F3F">
        <w:rPr>
          <w:rFonts w:ascii="Arial" w:hAnsi="Arial" w:cs="Arial"/>
          <w:lang w:val="pl-PL"/>
        </w:rPr>
        <w:t>1,5</w:t>
      </w:r>
      <w:r w:rsidR="00731AFA" w:rsidRPr="00BF1F3F">
        <w:rPr>
          <w:rFonts w:ascii="Arial" w:hAnsi="Arial" w:cs="Arial"/>
          <w:lang w:val="pl-PL"/>
        </w:rPr>
        <w:t xml:space="preserve"> </w:t>
      </w:r>
      <w:r w:rsidR="00252694" w:rsidRPr="00BF1F3F">
        <w:rPr>
          <w:rFonts w:ascii="Arial" w:hAnsi="Arial" w:cs="Arial"/>
          <w:lang w:val="pl-PL"/>
        </w:rPr>
        <w:t>m</w:t>
      </w:r>
      <w:r w:rsidR="00731AFA" w:rsidRPr="00BF1F3F">
        <w:rPr>
          <w:rFonts w:ascii="Arial" w:hAnsi="Arial" w:cs="Arial"/>
          <w:lang w:val="pl-PL"/>
        </w:rPr>
        <w:t xml:space="preserve"> (klasy lekcyjne)</w:t>
      </w:r>
    </w:p>
    <w:p w14:paraId="6846C0FF" w14:textId="56B1810C" w:rsidR="00C5242D" w:rsidRPr="00BF1F3F" w:rsidRDefault="001915AC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7A1E07" w:rsidRPr="00BF1F3F">
        <w:rPr>
          <w:rFonts w:ascii="Arial" w:hAnsi="Arial" w:cs="Arial"/>
          <w:b/>
          <w:bCs/>
          <w:lang w:val="pl-PL"/>
        </w:rPr>
        <w:t xml:space="preserve">.3.2. </w:t>
      </w:r>
      <w:r w:rsidR="00B25AFD" w:rsidRPr="00BF1F3F">
        <w:rPr>
          <w:rFonts w:ascii="Arial" w:hAnsi="Arial" w:cs="Arial"/>
          <w:b/>
          <w:bCs/>
          <w:lang w:val="pl-PL"/>
        </w:rPr>
        <w:t xml:space="preserve">Tynk </w:t>
      </w:r>
      <w:r w:rsidR="008D641A" w:rsidRPr="00BF1F3F">
        <w:rPr>
          <w:rFonts w:ascii="Arial" w:hAnsi="Arial" w:cs="Arial"/>
          <w:b/>
          <w:bCs/>
          <w:lang w:val="pl-PL"/>
        </w:rPr>
        <w:t xml:space="preserve">dekoracyjny – beton </w:t>
      </w:r>
      <w:r w:rsidR="00B25AFD" w:rsidRPr="00BF1F3F">
        <w:rPr>
          <w:rFonts w:ascii="Arial" w:hAnsi="Arial" w:cs="Arial"/>
          <w:b/>
          <w:bCs/>
          <w:lang w:val="pl-PL"/>
        </w:rPr>
        <w:t>architektoniczny:</w:t>
      </w:r>
    </w:p>
    <w:p w14:paraId="6272650D" w14:textId="5E958D49" w:rsidR="00C5242D" w:rsidRPr="00BF1F3F" w:rsidRDefault="00C5242D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- Klasa </w:t>
      </w:r>
      <w:proofErr w:type="spellStart"/>
      <w:r w:rsidRPr="00BF1F3F">
        <w:rPr>
          <w:rFonts w:ascii="Arial" w:hAnsi="Arial" w:cs="Arial"/>
          <w:lang w:val="pl-PL"/>
        </w:rPr>
        <w:t>paroprzepuszczalności</w:t>
      </w:r>
      <w:proofErr w:type="spellEnd"/>
      <w:r w:rsidRPr="00BF1F3F">
        <w:rPr>
          <w:rFonts w:ascii="Arial" w:hAnsi="Arial" w:cs="Arial"/>
          <w:lang w:val="pl-PL"/>
        </w:rPr>
        <w:t xml:space="preserve">: </w:t>
      </w:r>
      <w:r w:rsidRPr="00BF1F3F">
        <w:rPr>
          <w:rFonts w:ascii="Arial" w:hAnsi="Arial" w:cs="Arial"/>
          <w:b/>
          <w:bCs/>
          <w:lang w:val="pl-PL"/>
        </w:rPr>
        <w:t>V2</w:t>
      </w:r>
      <w:r w:rsidRPr="00BF1F3F">
        <w:rPr>
          <w:rFonts w:ascii="Arial" w:hAnsi="Arial" w:cs="Arial"/>
          <w:b/>
          <w:bCs/>
          <w:lang w:val="pl-PL"/>
        </w:rPr>
        <w:br/>
      </w:r>
      <w:r w:rsidRPr="00BF1F3F">
        <w:rPr>
          <w:rFonts w:ascii="Arial" w:hAnsi="Arial" w:cs="Arial"/>
          <w:lang w:val="pl-PL"/>
        </w:rPr>
        <w:t xml:space="preserve">- Nasiąkliwość: </w:t>
      </w:r>
      <w:r w:rsidRPr="00BF1F3F">
        <w:rPr>
          <w:rFonts w:ascii="Arial" w:hAnsi="Arial" w:cs="Arial"/>
          <w:b/>
          <w:bCs/>
          <w:lang w:val="pl-PL"/>
        </w:rPr>
        <w:t xml:space="preserve">W3 </w:t>
      </w:r>
      <w:r w:rsidRPr="00BF1F3F">
        <w:rPr>
          <w:rFonts w:ascii="Arial" w:hAnsi="Arial" w:cs="Arial"/>
          <w:b/>
          <w:bCs/>
          <w:lang w:val="pl-PL"/>
        </w:rPr>
        <w:br/>
      </w:r>
      <w:r w:rsidRPr="00BF1F3F">
        <w:rPr>
          <w:rFonts w:ascii="Arial" w:hAnsi="Arial" w:cs="Arial"/>
          <w:lang w:val="pl-PL"/>
        </w:rPr>
        <w:t xml:space="preserve">- Przyczepność: ≥ 0,3 </w:t>
      </w:r>
      <w:proofErr w:type="spellStart"/>
      <w:r w:rsidRPr="00BF1F3F">
        <w:rPr>
          <w:rFonts w:ascii="Arial" w:hAnsi="Arial" w:cs="Arial"/>
          <w:lang w:val="pl-PL"/>
        </w:rPr>
        <w:t>MPa</w:t>
      </w:r>
      <w:proofErr w:type="spellEnd"/>
      <w:r w:rsidRPr="00BF1F3F">
        <w:rPr>
          <w:rFonts w:ascii="Arial" w:hAnsi="Arial" w:cs="Arial"/>
          <w:lang w:val="pl-PL"/>
        </w:rPr>
        <w:t>,</w:t>
      </w:r>
      <w:r w:rsidRPr="00BF1F3F">
        <w:rPr>
          <w:rFonts w:ascii="Arial" w:hAnsi="Arial" w:cs="Arial"/>
          <w:lang w:val="pl-PL"/>
        </w:rPr>
        <w:br/>
        <w:t xml:space="preserve">- Reakcja na ogień: B-s1,d0, </w:t>
      </w:r>
      <w:r w:rsidRPr="00BF1F3F">
        <w:rPr>
          <w:rFonts w:ascii="Arial" w:hAnsi="Arial" w:cs="Arial"/>
          <w:lang w:val="pl-PL"/>
        </w:rPr>
        <w:br/>
        <w:t>- Grubość ziarna: 1,5–2,0 mm</w:t>
      </w:r>
    </w:p>
    <w:p w14:paraId="6868865A" w14:textId="77777777" w:rsidR="00895D39" w:rsidRPr="00BF1F3F" w:rsidRDefault="00731AFA" w:rsidP="00895D39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Na korytarzu przewiduje się wykonanie tynku architektonicznego do wysokości 2,0 m.</w:t>
      </w:r>
      <w:r w:rsidR="00895D39" w:rsidRPr="00BF1F3F">
        <w:rPr>
          <w:rFonts w:ascii="Arial" w:hAnsi="Arial" w:cs="Arial"/>
          <w:lang w:val="pl-PL"/>
        </w:rPr>
        <w:t xml:space="preserve"> Na klatce schodowej przewiduje się także tynk architektoniczny na całości ścian.</w:t>
      </w:r>
    </w:p>
    <w:p w14:paraId="457CE89A" w14:textId="589D409A" w:rsidR="008D641A" w:rsidRPr="00BF1F3F" w:rsidRDefault="00B601A2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noProof/>
          <w:lang w:val="pl-PL"/>
        </w:rPr>
        <w:drawing>
          <wp:inline distT="0" distB="0" distL="0" distR="0" wp14:anchorId="6A95A6B5" wp14:editId="76701859">
            <wp:extent cx="2577078" cy="2572602"/>
            <wp:effectExtent l="0" t="0" r="0" b="0"/>
            <wp:docPr id="66212940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129405" name="Obraz 66212940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97832" cy="259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5D39" w:rsidRPr="00BF1F3F">
        <w:rPr>
          <w:rFonts w:ascii="Arial" w:hAnsi="Arial" w:cs="Arial"/>
          <w:lang w:val="pl-PL"/>
        </w:rPr>
        <w:t xml:space="preserve"> (tynk na korytarzu)</w:t>
      </w:r>
    </w:p>
    <w:p w14:paraId="12CF9F3D" w14:textId="13955D26" w:rsidR="00731AFA" w:rsidRPr="00BF1F3F" w:rsidRDefault="00731AFA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noProof/>
          <w:lang w:val="pl-PL"/>
        </w:rPr>
        <w:lastRenderedPageBreak/>
        <w:drawing>
          <wp:inline distT="0" distB="0" distL="0" distR="0" wp14:anchorId="765B8921" wp14:editId="2E194E6B">
            <wp:extent cx="1807029" cy="2742649"/>
            <wp:effectExtent l="0" t="0" r="3175" b="635"/>
            <wp:docPr id="127260254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602546" name="Obraz 127260254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6494" cy="2772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5D39" w:rsidRPr="00BF1F3F">
        <w:rPr>
          <w:rFonts w:ascii="Arial" w:hAnsi="Arial" w:cs="Arial"/>
          <w:lang w:val="pl-PL"/>
        </w:rPr>
        <w:t xml:space="preserve"> (tynk na klatce schodowej)</w:t>
      </w:r>
    </w:p>
    <w:p w14:paraId="343D351B" w14:textId="1335809A" w:rsidR="0069353B" w:rsidRPr="00BF1F3F" w:rsidRDefault="0069353B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Tynk architektoniczny należy zaimpregnować preparatem </w:t>
      </w:r>
      <w:proofErr w:type="spellStart"/>
      <w:r w:rsidRPr="00BF1F3F">
        <w:rPr>
          <w:rFonts w:ascii="Arial" w:hAnsi="Arial" w:cs="Arial"/>
          <w:lang w:val="pl-PL"/>
        </w:rPr>
        <w:t>hydrofobizującym</w:t>
      </w:r>
      <w:proofErr w:type="spellEnd"/>
      <w:r w:rsidRPr="00BF1F3F">
        <w:rPr>
          <w:rFonts w:ascii="Arial" w:hAnsi="Arial" w:cs="Arial"/>
          <w:lang w:val="pl-PL"/>
        </w:rPr>
        <w:t>, przeznaczonym do powierzchni mineralnych, w celu zabezpieczenia przed zabrudzeniami</w:t>
      </w:r>
      <w:r w:rsidR="00897122" w:rsidRPr="00BF1F3F">
        <w:rPr>
          <w:rFonts w:ascii="Arial" w:hAnsi="Arial" w:cs="Arial"/>
          <w:lang w:val="pl-PL"/>
        </w:rPr>
        <w:t xml:space="preserve">. </w:t>
      </w:r>
      <w:r w:rsidR="00002E0C" w:rsidRPr="00BF1F3F">
        <w:rPr>
          <w:rFonts w:ascii="Arial" w:hAnsi="Arial" w:cs="Arial"/>
          <w:lang w:val="pl-PL"/>
        </w:rPr>
        <w:t>Tynk n</w:t>
      </w:r>
      <w:r w:rsidR="008D641A" w:rsidRPr="00BF1F3F">
        <w:rPr>
          <w:rFonts w:ascii="Arial" w:hAnsi="Arial" w:cs="Arial"/>
          <w:lang w:val="pl-PL"/>
        </w:rPr>
        <w:t>a</w:t>
      </w:r>
      <w:r w:rsidR="00002E0C" w:rsidRPr="00BF1F3F">
        <w:rPr>
          <w:rFonts w:ascii="Arial" w:hAnsi="Arial" w:cs="Arial"/>
          <w:lang w:val="pl-PL"/>
        </w:rPr>
        <w:t xml:space="preserve"> korytarzu należy wykonać do wysokości 2,0 m.</w:t>
      </w:r>
      <w:r w:rsidR="008D641A" w:rsidRPr="00BF1F3F">
        <w:rPr>
          <w:rFonts w:ascii="Arial" w:hAnsi="Arial" w:cs="Arial"/>
          <w:lang w:val="pl-PL"/>
        </w:rPr>
        <w:t xml:space="preserve"> Kolorystyka do uzgodnienia z Inwestorem.</w:t>
      </w:r>
      <w:r w:rsidR="004A407E" w:rsidRPr="00BF1F3F">
        <w:rPr>
          <w:rFonts w:ascii="Arial" w:hAnsi="Arial" w:cs="Arial"/>
          <w:lang w:val="pl-PL"/>
        </w:rPr>
        <w:br/>
      </w:r>
      <w:r w:rsidR="004A407E" w:rsidRPr="00BF1F3F">
        <w:rPr>
          <w:rFonts w:ascii="Arial" w:hAnsi="Arial" w:cs="Arial"/>
          <w:lang w:val="pl-PL"/>
        </w:rPr>
        <w:br/>
      </w:r>
      <w:r w:rsidR="00C677F6" w:rsidRPr="00BF1F3F">
        <w:rPr>
          <w:rFonts w:ascii="Arial" w:hAnsi="Arial" w:cs="Arial"/>
          <w:b/>
          <w:bCs/>
          <w:lang w:val="pl-PL"/>
        </w:rPr>
        <w:t>6</w:t>
      </w:r>
      <w:r w:rsidR="00B3498E" w:rsidRPr="00BF1F3F">
        <w:rPr>
          <w:rFonts w:ascii="Arial" w:hAnsi="Arial" w:cs="Arial"/>
          <w:b/>
          <w:bCs/>
          <w:lang w:val="pl-PL"/>
        </w:rPr>
        <w:t>.4.</w:t>
      </w:r>
      <w:r w:rsidRPr="00BF1F3F">
        <w:rPr>
          <w:rFonts w:ascii="Arial" w:hAnsi="Arial" w:cs="Arial"/>
          <w:b/>
          <w:bCs/>
          <w:lang w:val="pl-PL"/>
        </w:rPr>
        <w:t xml:space="preserve"> Sufity podwieszane</w:t>
      </w:r>
    </w:p>
    <w:p w14:paraId="6BD946FC" w14:textId="3099FFCD" w:rsidR="00EE4A43" w:rsidRPr="00BF1F3F" w:rsidRDefault="00E21708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- Systemowe, kasetonowe z płyt ze sprasowanej wełny </w:t>
      </w:r>
      <w:r w:rsidR="00A14633" w:rsidRPr="00BF1F3F">
        <w:rPr>
          <w:rFonts w:ascii="Arial" w:hAnsi="Arial" w:cs="Arial"/>
          <w:lang w:val="pl-PL"/>
        </w:rPr>
        <w:t>mineralnej.</w:t>
      </w:r>
      <w:r w:rsidRPr="00BF1F3F">
        <w:rPr>
          <w:rFonts w:ascii="Arial" w:hAnsi="Arial" w:cs="Arial"/>
          <w:lang w:val="pl-PL"/>
        </w:rPr>
        <w:br/>
        <w:t>- Reakcja na ogień: A2-s1, d0,</w:t>
      </w:r>
      <w:r w:rsidR="00EE4A43" w:rsidRPr="00BF1F3F">
        <w:rPr>
          <w:rFonts w:ascii="Arial" w:hAnsi="Arial" w:cs="Arial"/>
          <w:lang w:val="pl-PL"/>
        </w:rPr>
        <w:t xml:space="preserve"> </w:t>
      </w:r>
      <w:r w:rsidR="00EE4A43" w:rsidRPr="00BF1F3F">
        <w:rPr>
          <w:rFonts w:ascii="Arial" w:hAnsi="Arial" w:cs="Arial"/>
          <w:lang w:val="pl-PL"/>
        </w:rPr>
        <w:br/>
      </w:r>
      <w:r w:rsidRPr="00BF1F3F">
        <w:rPr>
          <w:rFonts w:ascii="Arial" w:hAnsi="Arial" w:cs="Arial"/>
          <w:lang w:val="pl-PL"/>
        </w:rPr>
        <w:t>- Klasa pochłaniania dźwięku: A</w:t>
      </w:r>
      <w:r w:rsidR="00EE4A43" w:rsidRPr="00BF1F3F">
        <w:rPr>
          <w:rFonts w:ascii="Arial" w:hAnsi="Arial" w:cs="Arial"/>
          <w:lang w:val="pl-PL"/>
        </w:rPr>
        <w:t xml:space="preserve"> </w:t>
      </w:r>
      <w:r w:rsidR="00EE4A43" w:rsidRPr="00BF1F3F">
        <w:rPr>
          <w:rFonts w:ascii="Arial" w:hAnsi="Arial" w:cs="Arial"/>
          <w:lang w:val="pl-PL"/>
        </w:rPr>
        <w:br/>
        <w:t>Sufity podwieszane d</w:t>
      </w:r>
      <w:r w:rsidR="00AF2819" w:rsidRPr="00BF1F3F">
        <w:rPr>
          <w:rFonts w:ascii="Arial" w:hAnsi="Arial" w:cs="Arial"/>
          <w:lang w:val="pl-PL"/>
        </w:rPr>
        <w:t>e</w:t>
      </w:r>
      <w:r w:rsidR="00EE4A43" w:rsidRPr="00BF1F3F">
        <w:rPr>
          <w:rFonts w:ascii="Arial" w:hAnsi="Arial" w:cs="Arial"/>
          <w:lang w:val="pl-PL"/>
        </w:rPr>
        <w:t xml:space="preserve">dykowane dla pomieszczeń w szkole. </w:t>
      </w:r>
    </w:p>
    <w:p w14:paraId="6D1AC102" w14:textId="09852FA8" w:rsidR="00CE0B52" w:rsidRPr="00BF1F3F" w:rsidRDefault="00CE0B52" w:rsidP="00AD523C">
      <w:pPr>
        <w:rPr>
          <w:rFonts w:ascii="Arial" w:hAnsi="Arial" w:cs="Arial"/>
          <w:lang w:val="pl-PL"/>
        </w:rPr>
      </w:pPr>
    </w:p>
    <w:p w14:paraId="7A4D5528" w14:textId="6B71DCA4" w:rsidR="006B10D7" w:rsidRPr="00BF1F3F" w:rsidRDefault="00EE4A4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noProof/>
        </w:rPr>
        <w:drawing>
          <wp:anchor distT="0" distB="0" distL="114300" distR="114300" simplePos="0" relativeHeight="251659264" behindDoc="0" locked="0" layoutInCell="1" allowOverlap="1" wp14:anchorId="1BEB1918" wp14:editId="2CEE1536">
            <wp:simplePos x="0" y="0"/>
            <wp:positionH relativeFrom="column">
              <wp:posOffset>71562</wp:posOffset>
            </wp:positionH>
            <wp:positionV relativeFrom="paragraph">
              <wp:posOffset>-211262</wp:posOffset>
            </wp:positionV>
            <wp:extent cx="1905000" cy="1110615"/>
            <wp:effectExtent l="0" t="0" r="0" b="0"/>
            <wp:wrapSquare wrapText="bothSides"/>
            <wp:docPr id="2908854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885422" name="Obraz 290885422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695"/>
                    <a:stretch/>
                  </pic:blipFill>
                  <pic:spPr bwMode="auto">
                    <a:xfrm>
                      <a:off x="0" y="0"/>
                      <a:ext cx="1905000" cy="1110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AC931CD" w14:textId="76EA0AC7" w:rsidR="006B10D7" w:rsidRPr="00BF1F3F" w:rsidRDefault="006B10D7" w:rsidP="00AD523C">
      <w:pPr>
        <w:rPr>
          <w:rFonts w:ascii="Arial" w:hAnsi="Arial" w:cs="Arial"/>
          <w:lang w:val="pl-PL"/>
        </w:rPr>
      </w:pPr>
    </w:p>
    <w:p w14:paraId="1240E3CD" w14:textId="77777777" w:rsidR="006B10D7" w:rsidRPr="00BF1F3F" w:rsidRDefault="006B10D7" w:rsidP="00AD523C">
      <w:pPr>
        <w:rPr>
          <w:rFonts w:ascii="Arial" w:hAnsi="Arial" w:cs="Arial"/>
          <w:lang w:val="pl-PL"/>
        </w:rPr>
      </w:pPr>
    </w:p>
    <w:p w14:paraId="16971625" w14:textId="5C0AE1B0" w:rsidR="0069353B" w:rsidRPr="00BF1F3F" w:rsidRDefault="00C677F6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B3498E" w:rsidRPr="00BF1F3F">
        <w:rPr>
          <w:rFonts w:ascii="Arial" w:hAnsi="Arial" w:cs="Arial"/>
          <w:b/>
          <w:bCs/>
          <w:lang w:val="pl-PL"/>
        </w:rPr>
        <w:t>.5. Posadzki</w:t>
      </w:r>
    </w:p>
    <w:p w14:paraId="691B976C" w14:textId="796AC0BA" w:rsidR="00614967" w:rsidRPr="00BF1F3F" w:rsidRDefault="00C677F6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B3498E" w:rsidRPr="00BF1F3F">
        <w:rPr>
          <w:rFonts w:ascii="Arial" w:hAnsi="Arial" w:cs="Arial"/>
          <w:b/>
          <w:bCs/>
          <w:lang w:val="pl-PL"/>
        </w:rPr>
        <w:t xml:space="preserve">.5.1. </w:t>
      </w:r>
      <w:r w:rsidR="0069353B" w:rsidRPr="00BF1F3F">
        <w:rPr>
          <w:rFonts w:ascii="Arial" w:hAnsi="Arial" w:cs="Arial"/>
          <w:b/>
          <w:bCs/>
          <w:lang w:val="pl-PL"/>
        </w:rPr>
        <w:t>Wykładzina PCV homogeniczną</w:t>
      </w:r>
      <w:r w:rsidR="0069353B" w:rsidRPr="00BF1F3F">
        <w:rPr>
          <w:rFonts w:ascii="Arial" w:hAnsi="Arial" w:cs="Arial"/>
          <w:lang w:val="pl-PL"/>
        </w:rPr>
        <w:br/>
        <w:t xml:space="preserve">- Demontaż paneli, </w:t>
      </w:r>
      <w:r w:rsidR="0069353B" w:rsidRPr="00BF1F3F">
        <w:rPr>
          <w:rFonts w:ascii="Arial" w:hAnsi="Arial" w:cs="Arial"/>
          <w:lang w:val="pl-PL"/>
        </w:rPr>
        <w:br/>
        <w:t>- Wykonanie wylewki samopoziomującej (gr. 1–10 mm, wytrz</w:t>
      </w:r>
      <w:r w:rsidR="00A14633" w:rsidRPr="00BF1F3F">
        <w:rPr>
          <w:rFonts w:ascii="Arial" w:hAnsi="Arial" w:cs="Arial"/>
          <w:lang w:val="pl-PL"/>
        </w:rPr>
        <w:t>ymałość</w:t>
      </w:r>
      <w:r w:rsidR="0069353B" w:rsidRPr="00BF1F3F">
        <w:rPr>
          <w:rFonts w:ascii="Arial" w:hAnsi="Arial" w:cs="Arial"/>
          <w:lang w:val="pl-PL"/>
        </w:rPr>
        <w:t xml:space="preserve"> C30/F7),</w:t>
      </w:r>
      <w:r w:rsidR="0069353B" w:rsidRPr="00BF1F3F">
        <w:rPr>
          <w:rFonts w:ascii="Arial" w:hAnsi="Arial" w:cs="Arial"/>
          <w:lang w:val="pl-PL"/>
        </w:rPr>
        <w:br/>
        <w:t>- Wykończenie wykładziną PCV homogeniczną:</w:t>
      </w:r>
      <w:r w:rsidR="0069353B" w:rsidRPr="00BF1F3F">
        <w:rPr>
          <w:rFonts w:ascii="Arial" w:hAnsi="Arial" w:cs="Arial"/>
          <w:lang w:val="pl-PL"/>
        </w:rPr>
        <w:br/>
        <w:t>- grubość 2,0 mm, klasa ścieralności T, użyteczność 34/43,</w:t>
      </w:r>
      <w:r w:rsidR="0069353B" w:rsidRPr="00BF1F3F">
        <w:rPr>
          <w:rFonts w:ascii="Arial" w:hAnsi="Arial" w:cs="Arial"/>
          <w:lang w:val="pl-PL"/>
        </w:rPr>
        <w:br/>
        <w:t>- antypoślizgowość R10, ognioodporność Bfl-s1,</w:t>
      </w:r>
      <w:r w:rsidR="0069353B" w:rsidRPr="00BF1F3F">
        <w:rPr>
          <w:rFonts w:ascii="Arial" w:hAnsi="Arial" w:cs="Arial"/>
          <w:lang w:val="pl-PL"/>
        </w:rPr>
        <w:br/>
        <w:t>- odporność chemiczna, UV, środki antybakteryjne,</w:t>
      </w:r>
      <w:r w:rsidR="0069353B" w:rsidRPr="00BF1F3F">
        <w:rPr>
          <w:rFonts w:ascii="Arial" w:hAnsi="Arial" w:cs="Arial"/>
          <w:lang w:val="pl-PL"/>
        </w:rPr>
        <w:br/>
        <w:t>- łatwość utrzymania czystości.</w:t>
      </w:r>
      <w:r w:rsidR="0069353B" w:rsidRPr="00BF1F3F">
        <w:rPr>
          <w:rFonts w:ascii="Arial" w:hAnsi="Arial" w:cs="Arial"/>
          <w:lang w:val="pl-PL"/>
        </w:rPr>
        <w:br/>
        <w:t>Cokoły – z wykładziny PCV, zlicowane ze ścianą</w:t>
      </w:r>
      <w:r w:rsidR="00B84854" w:rsidRPr="00BF1F3F">
        <w:rPr>
          <w:rFonts w:ascii="Arial" w:hAnsi="Arial" w:cs="Arial"/>
          <w:lang w:val="pl-PL"/>
        </w:rPr>
        <w:t xml:space="preserve"> – 10 cm</w:t>
      </w:r>
      <w:r w:rsidR="00831800" w:rsidRPr="00BF1F3F">
        <w:rPr>
          <w:rFonts w:ascii="Arial" w:hAnsi="Arial" w:cs="Arial"/>
          <w:lang w:val="pl-PL"/>
        </w:rPr>
        <w:t xml:space="preserve"> </w:t>
      </w:r>
      <w:r w:rsidR="00831800" w:rsidRPr="00BF1F3F">
        <w:rPr>
          <w:rFonts w:ascii="Arial" w:hAnsi="Arial" w:cs="Arial"/>
          <w:lang w:val="pl-PL"/>
        </w:rPr>
        <w:br/>
      </w:r>
      <w:r w:rsidR="00614967" w:rsidRPr="00BF1F3F">
        <w:rPr>
          <w:rFonts w:ascii="Arial" w:hAnsi="Arial" w:cs="Arial"/>
          <w:lang w:val="pl-PL"/>
        </w:rPr>
        <w:lastRenderedPageBreak/>
        <w:t>Wykładzina powinna posiadać atesty higieniczne do wykorzystania w szkołach.</w:t>
      </w:r>
      <w:r w:rsidR="00831800" w:rsidRPr="00BF1F3F">
        <w:rPr>
          <w:rFonts w:ascii="Arial" w:hAnsi="Arial" w:cs="Arial"/>
          <w:lang w:val="pl-PL"/>
        </w:rPr>
        <w:t xml:space="preserve"> </w:t>
      </w:r>
      <w:r w:rsidR="00831800" w:rsidRPr="00BF1F3F">
        <w:rPr>
          <w:rFonts w:ascii="Arial" w:hAnsi="Arial" w:cs="Arial"/>
          <w:lang w:val="pl-PL"/>
        </w:rPr>
        <w:br/>
      </w:r>
      <w:r w:rsidR="00614967" w:rsidRPr="00BF1F3F">
        <w:rPr>
          <w:rFonts w:ascii="Arial" w:hAnsi="Arial" w:cs="Arial"/>
          <w:lang w:val="pl-PL"/>
        </w:rPr>
        <w:t>Kolorystykę uzgodnić z Zamawiającym (preferowana kolorystyka odcienie beżu, brązu, zieleni</w:t>
      </w:r>
      <w:r w:rsidR="0069353B" w:rsidRPr="00BF1F3F">
        <w:rPr>
          <w:rFonts w:ascii="Arial" w:hAnsi="Arial" w:cs="Arial"/>
          <w:lang w:val="pl-PL"/>
        </w:rPr>
        <w:t>)</w:t>
      </w:r>
      <w:r w:rsidR="00614967" w:rsidRPr="00BF1F3F">
        <w:rPr>
          <w:rFonts w:ascii="Arial" w:hAnsi="Arial" w:cs="Arial"/>
          <w:lang w:val="pl-PL"/>
        </w:rPr>
        <w:t>.</w:t>
      </w:r>
    </w:p>
    <w:p w14:paraId="60E191F2" w14:textId="77777777" w:rsidR="000D16E1" w:rsidRPr="00BF1F3F" w:rsidRDefault="000D16E1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We wszystkich pomieszczeniach przewidziano wykonanie warstwy wyrównawczej na posadzkach w celu ujednolicenia poziomu posadzek.  W miejscach występowania ubytków po usunięciu istniejących warstw posadzkowych należy je uzupełnić.  </w:t>
      </w:r>
    </w:p>
    <w:p w14:paraId="48A8D0BF" w14:textId="77777777" w:rsidR="000D16E1" w:rsidRPr="00BF1F3F" w:rsidRDefault="000D16E1" w:rsidP="00AD523C">
      <w:pPr>
        <w:pStyle w:val="Standard"/>
        <w:spacing w:line="276" w:lineRule="auto"/>
        <w:rPr>
          <w:rFonts w:ascii="Arial" w:hAnsi="Arial"/>
          <w:b/>
          <w:sz w:val="22"/>
          <w:szCs w:val="22"/>
        </w:rPr>
      </w:pPr>
    </w:p>
    <w:p w14:paraId="0F5D1571" w14:textId="7F22ECEB" w:rsidR="000D16E1" w:rsidRPr="00BF1F3F" w:rsidRDefault="00B143EA" w:rsidP="00AD523C">
      <w:pPr>
        <w:pStyle w:val="Standard"/>
        <w:spacing w:line="276" w:lineRule="auto"/>
        <w:rPr>
          <w:rFonts w:ascii="Arial" w:hAnsi="Arial"/>
          <w:b/>
          <w:sz w:val="22"/>
          <w:szCs w:val="22"/>
        </w:rPr>
      </w:pPr>
      <w:r w:rsidRPr="00BF1F3F">
        <w:rPr>
          <w:rFonts w:ascii="Arial" w:hAnsi="Arial"/>
          <w:b/>
          <w:bCs/>
          <w:sz w:val="22"/>
          <w:szCs w:val="22"/>
        </w:rPr>
        <w:t>6</w:t>
      </w:r>
      <w:r w:rsidR="003E2A21" w:rsidRPr="00BF1F3F">
        <w:rPr>
          <w:rFonts w:ascii="Arial" w:hAnsi="Arial"/>
          <w:b/>
          <w:bCs/>
          <w:sz w:val="22"/>
          <w:szCs w:val="22"/>
        </w:rPr>
        <w:t xml:space="preserve">.5.2. </w:t>
      </w:r>
      <w:r w:rsidR="000D16E1" w:rsidRPr="00BF1F3F">
        <w:rPr>
          <w:rFonts w:ascii="Arial" w:hAnsi="Arial"/>
          <w:b/>
          <w:sz w:val="22"/>
          <w:szCs w:val="22"/>
        </w:rPr>
        <w:t>G</w:t>
      </w:r>
      <w:r w:rsidR="005021E9" w:rsidRPr="00BF1F3F">
        <w:rPr>
          <w:rFonts w:ascii="Arial" w:hAnsi="Arial"/>
          <w:b/>
          <w:sz w:val="22"/>
          <w:szCs w:val="22"/>
        </w:rPr>
        <w:t>res</w:t>
      </w:r>
      <w:r w:rsidR="0060007C" w:rsidRPr="00BF1F3F">
        <w:rPr>
          <w:rFonts w:ascii="Arial" w:hAnsi="Arial"/>
          <w:b/>
          <w:sz w:val="22"/>
          <w:szCs w:val="22"/>
        </w:rPr>
        <w:t xml:space="preserve"> –korytarz</w:t>
      </w:r>
      <w:r w:rsidR="005021E9" w:rsidRPr="00BF1F3F">
        <w:rPr>
          <w:rFonts w:ascii="Arial" w:hAnsi="Arial"/>
          <w:b/>
          <w:sz w:val="22"/>
          <w:szCs w:val="22"/>
        </w:rPr>
        <w:t xml:space="preserve">  </w:t>
      </w:r>
      <w:r w:rsidR="0060007C" w:rsidRPr="00BF1F3F">
        <w:rPr>
          <w:rFonts w:ascii="Arial" w:hAnsi="Arial"/>
          <w:b/>
          <w:sz w:val="22"/>
          <w:szCs w:val="22"/>
        </w:rPr>
        <w:t>i klatka schodowa</w:t>
      </w:r>
    </w:p>
    <w:p w14:paraId="3549701E" w14:textId="77777777" w:rsidR="008E43ED" w:rsidRPr="00BF1F3F" w:rsidRDefault="008E43ED" w:rsidP="008E43ED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Na posadzce korytarza projektuje się okładzinę z płytek </w:t>
      </w:r>
      <w:proofErr w:type="spellStart"/>
      <w:r w:rsidRPr="00BF1F3F">
        <w:rPr>
          <w:rFonts w:ascii="Arial" w:hAnsi="Arial"/>
          <w:sz w:val="22"/>
          <w:szCs w:val="22"/>
        </w:rPr>
        <w:t>gresowych</w:t>
      </w:r>
      <w:proofErr w:type="spellEnd"/>
      <w:r w:rsidRPr="00BF1F3F">
        <w:rPr>
          <w:rFonts w:ascii="Arial" w:hAnsi="Arial"/>
          <w:sz w:val="22"/>
          <w:szCs w:val="22"/>
        </w:rPr>
        <w:t xml:space="preserve"> antypoślizgowych o klasie antypoślizgowości </w:t>
      </w:r>
      <w:r w:rsidRPr="00BF1F3F">
        <w:rPr>
          <w:rFonts w:ascii="Arial" w:hAnsi="Arial"/>
          <w:b/>
          <w:bCs/>
          <w:sz w:val="22"/>
          <w:szCs w:val="22"/>
        </w:rPr>
        <w:t>min. R10</w:t>
      </w:r>
      <w:r w:rsidRPr="00BF1F3F">
        <w:rPr>
          <w:rFonts w:ascii="Arial" w:hAnsi="Arial"/>
          <w:sz w:val="22"/>
          <w:szCs w:val="22"/>
        </w:rPr>
        <w:t>, o wymiarach 60 × 60 cm, w kolorze szarym lub beżowym – melanż, o powierzchni matowej, przeznaczonych do stosowania w obiektach użyteczności publicznej.</w:t>
      </w:r>
    </w:p>
    <w:p w14:paraId="5D5F0391" w14:textId="4551B489" w:rsidR="008E43ED" w:rsidRPr="00BF1F3F" w:rsidRDefault="008E43ED" w:rsidP="008E43ED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Na biegach schodowych należy zastosować systemowe płytki </w:t>
      </w:r>
      <w:proofErr w:type="spellStart"/>
      <w:r w:rsidRPr="00BF1F3F">
        <w:rPr>
          <w:rFonts w:ascii="Arial" w:hAnsi="Arial"/>
          <w:sz w:val="22"/>
          <w:szCs w:val="22"/>
        </w:rPr>
        <w:t>gresowe</w:t>
      </w:r>
      <w:proofErr w:type="spellEnd"/>
      <w:r w:rsidRPr="00BF1F3F">
        <w:rPr>
          <w:rFonts w:ascii="Arial" w:hAnsi="Arial"/>
          <w:sz w:val="22"/>
          <w:szCs w:val="22"/>
        </w:rPr>
        <w:t xml:space="preserve"> </w:t>
      </w:r>
      <w:proofErr w:type="spellStart"/>
      <w:r w:rsidRPr="00BF1F3F">
        <w:rPr>
          <w:rFonts w:ascii="Arial" w:hAnsi="Arial"/>
          <w:sz w:val="22"/>
          <w:szCs w:val="22"/>
        </w:rPr>
        <w:t>stopnicowe</w:t>
      </w:r>
      <w:proofErr w:type="spellEnd"/>
      <w:r w:rsidRPr="00BF1F3F">
        <w:rPr>
          <w:rFonts w:ascii="Arial" w:hAnsi="Arial"/>
          <w:sz w:val="22"/>
          <w:szCs w:val="22"/>
        </w:rPr>
        <w:t xml:space="preserve"> antypoślizgowe wraz z płytkami </w:t>
      </w:r>
      <w:proofErr w:type="spellStart"/>
      <w:r w:rsidRPr="00BF1F3F">
        <w:rPr>
          <w:rFonts w:ascii="Arial" w:hAnsi="Arial"/>
          <w:sz w:val="22"/>
          <w:szCs w:val="22"/>
        </w:rPr>
        <w:t>podstopnicowymi</w:t>
      </w:r>
      <w:proofErr w:type="spellEnd"/>
      <w:r w:rsidRPr="00BF1F3F">
        <w:rPr>
          <w:rFonts w:ascii="Arial" w:hAnsi="Arial"/>
          <w:sz w:val="22"/>
          <w:szCs w:val="22"/>
        </w:rPr>
        <w:t xml:space="preserve">, o klasie antypoślizgowości </w:t>
      </w:r>
      <w:r w:rsidRPr="00BF1F3F">
        <w:rPr>
          <w:rFonts w:ascii="Arial" w:hAnsi="Arial"/>
          <w:b/>
          <w:bCs/>
          <w:sz w:val="22"/>
          <w:szCs w:val="22"/>
        </w:rPr>
        <w:t>min. R10/B.</w:t>
      </w:r>
      <w:r w:rsidRPr="00BF1F3F">
        <w:rPr>
          <w:rFonts w:ascii="Arial" w:hAnsi="Arial"/>
          <w:sz w:val="22"/>
          <w:szCs w:val="22"/>
        </w:rPr>
        <w:t xml:space="preserve"> Stopnice należy wykonać z fabrycznie wyprofilowanym noskiem antypoślizgowym lub z</w:t>
      </w:r>
      <w:r w:rsidR="009630B6" w:rsidRPr="00BF1F3F">
        <w:rPr>
          <w:rFonts w:ascii="Arial" w:hAnsi="Arial"/>
          <w:sz w:val="22"/>
          <w:szCs w:val="22"/>
        </w:rPr>
        <w:t> </w:t>
      </w:r>
      <w:r w:rsidRPr="00BF1F3F">
        <w:rPr>
          <w:rFonts w:ascii="Arial" w:hAnsi="Arial"/>
          <w:sz w:val="22"/>
          <w:szCs w:val="22"/>
        </w:rPr>
        <w:t>zastosowaniem systemowych listew (profili) schodowych antypoślizgowych.</w:t>
      </w:r>
    </w:p>
    <w:p w14:paraId="2118CC43" w14:textId="77777777" w:rsidR="008E43ED" w:rsidRPr="00BF1F3F" w:rsidRDefault="008E43ED" w:rsidP="008E43ED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Na spocznikach oraz posadzce klatki schodowej projektuje się okładzinę z płytek </w:t>
      </w:r>
      <w:proofErr w:type="spellStart"/>
      <w:r w:rsidRPr="00BF1F3F">
        <w:rPr>
          <w:rFonts w:ascii="Arial" w:hAnsi="Arial"/>
          <w:sz w:val="22"/>
          <w:szCs w:val="22"/>
        </w:rPr>
        <w:t>gresowych</w:t>
      </w:r>
      <w:proofErr w:type="spellEnd"/>
      <w:r w:rsidRPr="00BF1F3F">
        <w:rPr>
          <w:rFonts w:ascii="Arial" w:hAnsi="Arial"/>
          <w:sz w:val="22"/>
          <w:szCs w:val="22"/>
        </w:rPr>
        <w:t xml:space="preserve"> antypoślizgowych w kolorystyce dopasowanej do płytek na korytarzu (zbliżony odcień szarości lub beżu – melanż), o powierzchni matowej.</w:t>
      </w:r>
    </w:p>
    <w:p w14:paraId="50CC0997" w14:textId="77777777" w:rsidR="000D16E1" w:rsidRPr="00BF1F3F" w:rsidRDefault="000D16E1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Właściwości płytek:</w:t>
      </w:r>
    </w:p>
    <w:p w14:paraId="3E98CAC9" w14:textId="41AD3E67" w:rsidR="000D16E1" w:rsidRPr="00BF1F3F" w:rsidRDefault="000D16E1" w:rsidP="00AD523C">
      <w:pPr>
        <w:pStyle w:val="Standard"/>
        <w:numPr>
          <w:ilvl w:val="0"/>
          <w:numId w:val="12"/>
        </w:numPr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klasa antypoślizgowości </w:t>
      </w:r>
      <w:r w:rsidR="00897122" w:rsidRPr="00BF1F3F">
        <w:rPr>
          <w:rFonts w:ascii="Arial" w:hAnsi="Arial"/>
          <w:sz w:val="22"/>
          <w:szCs w:val="22"/>
        </w:rPr>
        <w:t xml:space="preserve">min </w:t>
      </w:r>
      <w:r w:rsidRPr="00BF1F3F">
        <w:rPr>
          <w:rFonts w:ascii="Arial" w:hAnsi="Arial"/>
          <w:sz w:val="22"/>
          <w:szCs w:val="22"/>
        </w:rPr>
        <w:t>R</w:t>
      </w:r>
      <w:r w:rsidR="00D92EDE" w:rsidRPr="00BF1F3F">
        <w:rPr>
          <w:rFonts w:ascii="Arial" w:hAnsi="Arial"/>
          <w:sz w:val="22"/>
          <w:szCs w:val="22"/>
        </w:rPr>
        <w:t>10</w:t>
      </w:r>
    </w:p>
    <w:p w14:paraId="06A859AA" w14:textId="2F031005" w:rsidR="000D16E1" w:rsidRPr="00BF1F3F" w:rsidRDefault="000D16E1" w:rsidP="00AD523C">
      <w:pPr>
        <w:pStyle w:val="Standard"/>
        <w:numPr>
          <w:ilvl w:val="0"/>
          <w:numId w:val="12"/>
        </w:numPr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odporność na plamienie</w:t>
      </w:r>
      <w:r w:rsidR="00897122" w:rsidRPr="00BF1F3F">
        <w:rPr>
          <w:rFonts w:ascii="Arial" w:hAnsi="Arial"/>
          <w:sz w:val="22"/>
          <w:szCs w:val="22"/>
        </w:rPr>
        <w:t xml:space="preserve"> – klasa 4</w:t>
      </w:r>
    </w:p>
    <w:p w14:paraId="03847DAB" w14:textId="4F7C7130" w:rsidR="000D16E1" w:rsidRPr="00BF1F3F" w:rsidRDefault="000D16E1" w:rsidP="00AD523C">
      <w:pPr>
        <w:pStyle w:val="Standard"/>
        <w:numPr>
          <w:ilvl w:val="0"/>
          <w:numId w:val="12"/>
        </w:numPr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odporność chemiczna </w:t>
      </w:r>
      <w:r w:rsidR="00897122" w:rsidRPr="00BF1F3F">
        <w:rPr>
          <w:rFonts w:ascii="Arial" w:hAnsi="Arial"/>
          <w:sz w:val="22"/>
          <w:szCs w:val="22"/>
        </w:rPr>
        <w:t>min GA</w:t>
      </w:r>
    </w:p>
    <w:p w14:paraId="0CD5B15C" w14:textId="5F254FF0" w:rsidR="000D16E1" w:rsidRPr="00BF1F3F" w:rsidRDefault="000D16E1" w:rsidP="00AD523C">
      <w:pPr>
        <w:pStyle w:val="Standard"/>
        <w:numPr>
          <w:ilvl w:val="0"/>
          <w:numId w:val="12"/>
        </w:numPr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nasiąkliwość wodna poniżej 0,</w:t>
      </w:r>
      <w:r w:rsidR="00897122" w:rsidRPr="00BF1F3F">
        <w:rPr>
          <w:rFonts w:ascii="Arial" w:hAnsi="Arial"/>
          <w:sz w:val="22"/>
          <w:szCs w:val="22"/>
        </w:rPr>
        <w:t>5</w:t>
      </w:r>
      <w:r w:rsidRPr="00BF1F3F">
        <w:rPr>
          <w:rFonts w:ascii="Arial" w:hAnsi="Arial"/>
          <w:sz w:val="22"/>
          <w:szCs w:val="22"/>
        </w:rPr>
        <w:t>%</w:t>
      </w:r>
    </w:p>
    <w:p w14:paraId="7D01DEA6" w14:textId="4A93DDB4" w:rsidR="000D16E1" w:rsidRPr="00BF1F3F" w:rsidRDefault="000D16E1" w:rsidP="00AD523C">
      <w:pPr>
        <w:pStyle w:val="Standard"/>
        <w:numPr>
          <w:ilvl w:val="0"/>
          <w:numId w:val="12"/>
        </w:numPr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 xml:space="preserve">wytrzymałość na zginanie </w:t>
      </w:r>
      <w:r w:rsidR="00897122" w:rsidRPr="00BF1F3F">
        <w:rPr>
          <w:rFonts w:ascii="Arial" w:hAnsi="Arial"/>
          <w:sz w:val="22"/>
          <w:szCs w:val="22"/>
        </w:rPr>
        <w:t>3</w:t>
      </w:r>
      <w:r w:rsidRPr="00BF1F3F">
        <w:rPr>
          <w:rFonts w:ascii="Arial" w:hAnsi="Arial"/>
          <w:sz w:val="22"/>
          <w:szCs w:val="22"/>
        </w:rPr>
        <w:t>5 N/mm2</w:t>
      </w:r>
    </w:p>
    <w:p w14:paraId="4BC78A67" w14:textId="77777777" w:rsidR="000D16E1" w:rsidRPr="00BF1F3F" w:rsidRDefault="000D16E1" w:rsidP="00AD523C">
      <w:pPr>
        <w:pStyle w:val="Standard"/>
        <w:numPr>
          <w:ilvl w:val="0"/>
          <w:numId w:val="12"/>
        </w:numPr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siła łamiąca 2500 N</w:t>
      </w:r>
    </w:p>
    <w:p w14:paraId="41157440" w14:textId="5FAEC724" w:rsidR="000D16E1" w:rsidRPr="00BF1F3F" w:rsidRDefault="000D16E1" w:rsidP="00AD523C">
      <w:pPr>
        <w:pStyle w:val="Standard"/>
        <w:numPr>
          <w:ilvl w:val="0"/>
          <w:numId w:val="12"/>
        </w:numPr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powierzchnia: półmat</w:t>
      </w:r>
      <w:r w:rsidR="00897122" w:rsidRPr="00BF1F3F">
        <w:rPr>
          <w:rFonts w:ascii="Arial" w:hAnsi="Arial"/>
          <w:sz w:val="22"/>
          <w:szCs w:val="22"/>
        </w:rPr>
        <w:t>, mat</w:t>
      </w:r>
    </w:p>
    <w:p w14:paraId="02DB2531" w14:textId="0D7A205E" w:rsidR="00897122" w:rsidRPr="00BF1F3F" w:rsidRDefault="00897122" w:rsidP="00AD523C">
      <w:pPr>
        <w:pStyle w:val="Standard"/>
        <w:numPr>
          <w:ilvl w:val="0"/>
          <w:numId w:val="12"/>
        </w:numPr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gatunek I</w:t>
      </w:r>
    </w:p>
    <w:p w14:paraId="6F198520" w14:textId="77777777" w:rsidR="000D16E1" w:rsidRPr="00BF1F3F" w:rsidRDefault="000D16E1" w:rsidP="00AD523C">
      <w:pPr>
        <w:pStyle w:val="Standard"/>
        <w:numPr>
          <w:ilvl w:val="0"/>
          <w:numId w:val="12"/>
        </w:numPr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o wymiarach ok 600x600mm</w:t>
      </w:r>
    </w:p>
    <w:p w14:paraId="41152093" w14:textId="21387743" w:rsidR="000D16E1" w:rsidRPr="00BF1F3F" w:rsidRDefault="000D16E1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Kolorystykę uzgodnić z Inwestorem.</w:t>
      </w:r>
    </w:p>
    <w:p w14:paraId="14A933A5" w14:textId="17185753" w:rsidR="003202C3" w:rsidRPr="00BF1F3F" w:rsidRDefault="003202C3" w:rsidP="00AD523C">
      <w:pPr>
        <w:pStyle w:val="Standard"/>
        <w:spacing w:line="276" w:lineRule="auto"/>
        <w:rPr>
          <w:rFonts w:ascii="Arial" w:hAnsi="Arial"/>
          <w:sz w:val="22"/>
          <w:szCs w:val="22"/>
        </w:rPr>
      </w:pPr>
      <w:r w:rsidRPr="00BF1F3F">
        <w:rPr>
          <w:rFonts w:ascii="Arial" w:hAnsi="Arial"/>
          <w:sz w:val="22"/>
          <w:szCs w:val="22"/>
        </w:rPr>
        <w:t>W salach lekcyjnych oraz pomieszczeniach administracyjnych przewiduje się wykonanie posadzki z wykładziny PCV.</w:t>
      </w:r>
      <w:r w:rsidRPr="00BF1F3F">
        <w:rPr>
          <w:rFonts w:ascii="Arial" w:hAnsi="Arial"/>
          <w:sz w:val="22"/>
          <w:szCs w:val="22"/>
        </w:rPr>
        <w:br/>
        <w:t xml:space="preserve">Na korytarzu oraz klatce schodowej przewiduje się wykonanie posadzki z płytek </w:t>
      </w:r>
      <w:proofErr w:type="spellStart"/>
      <w:r w:rsidRPr="00BF1F3F">
        <w:rPr>
          <w:rFonts w:ascii="Arial" w:hAnsi="Arial"/>
          <w:sz w:val="22"/>
          <w:szCs w:val="22"/>
        </w:rPr>
        <w:t>gresowych</w:t>
      </w:r>
      <w:proofErr w:type="spellEnd"/>
      <w:r w:rsidRPr="00BF1F3F">
        <w:rPr>
          <w:rFonts w:ascii="Arial" w:hAnsi="Arial"/>
          <w:sz w:val="22"/>
          <w:szCs w:val="22"/>
        </w:rPr>
        <w:t>.</w:t>
      </w:r>
    </w:p>
    <w:p w14:paraId="1C7ECF6E" w14:textId="516CCC40" w:rsidR="00CE0B52" w:rsidRPr="00BF1F3F" w:rsidRDefault="003E2A21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br/>
      </w:r>
      <w:r w:rsidR="00B143EA" w:rsidRPr="00BF1F3F">
        <w:rPr>
          <w:rFonts w:ascii="Arial" w:hAnsi="Arial" w:cs="Arial"/>
          <w:b/>
          <w:bCs/>
          <w:lang w:val="pl-PL"/>
        </w:rPr>
        <w:t>6</w:t>
      </w:r>
      <w:r w:rsidRPr="00BF1F3F">
        <w:rPr>
          <w:rFonts w:ascii="Arial" w:hAnsi="Arial" w:cs="Arial"/>
          <w:b/>
          <w:bCs/>
          <w:lang w:val="pl-PL"/>
        </w:rPr>
        <w:t>.5.3. Obudowy grzejników</w:t>
      </w:r>
      <w:r w:rsidRPr="00BF1F3F">
        <w:rPr>
          <w:rFonts w:ascii="Arial" w:hAnsi="Arial" w:cs="Arial"/>
          <w:lang w:val="pl-PL"/>
        </w:rPr>
        <w:br/>
        <w:t>- Systemowe osłony MDF, gr. 12 mm, lakier ekologiczny,</w:t>
      </w:r>
      <w:r w:rsidRPr="00BF1F3F">
        <w:rPr>
          <w:rFonts w:ascii="Arial" w:hAnsi="Arial" w:cs="Arial"/>
          <w:lang w:val="pl-PL"/>
        </w:rPr>
        <w:br/>
        <w:t xml:space="preserve">- Montaż pod parapetami </w:t>
      </w:r>
      <w:r w:rsidR="00A14633" w:rsidRPr="00BF1F3F">
        <w:rPr>
          <w:rFonts w:ascii="Arial" w:hAnsi="Arial" w:cs="Arial"/>
          <w:lang w:val="pl-PL"/>
        </w:rPr>
        <w:t>w salach oraz na klatce schodowej</w:t>
      </w:r>
      <w:r w:rsidRPr="00BF1F3F">
        <w:rPr>
          <w:rFonts w:ascii="Arial" w:hAnsi="Arial" w:cs="Arial"/>
          <w:lang w:val="pl-PL"/>
        </w:rPr>
        <w:t>,</w:t>
      </w:r>
      <w:r w:rsidR="00A14633" w:rsidRPr="00BF1F3F">
        <w:rPr>
          <w:rFonts w:ascii="Arial" w:hAnsi="Arial" w:cs="Arial"/>
          <w:lang w:val="pl-PL"/>
        </w:rPr>
        <w:br/>
        <w:t>- osłony w salach lekcyjnych -  frontalna obudowa kaloryfera,</w:t>
      </w:r>
      <w:r w:rsidR="00A14633" w:rsidRPr="00BF1F3F">
        <w:rPr>
          <w:rFonts w:ascii="Arial" w:hAnsi="Arial" w:cs="Arial"/>
          <w:lang w:val="pl-PL"/>
        </w:rPr>
        <w:br/>
        <w:t xml:space="preserve">- osłona w klatce schodowej – </w:t>
      </w:r>
      <w:r w:rsidR="00634B7B" w:rsidRPr="00BF1F3F">
        <w:rPr>
          <w:rFonts w:ascii="Arial" w:hAnsi="Arial" w:cs="Arial"/>
          <w:lang w:val="pl-PL"/>
        </w:rPr>
        <w:t>skrzynkowa</w:t>
      </w:r>
      <w:r w:rsidR="00A14633" w:rsidRPr="00BF1F3F">
        <w:rPr>
          <w:rFonts w:ascii="Arial" w:hAnsi="Arial" w:cs="Arial"/>
          <w:lang w:val="pl-PL"/>
        </w:rPr>
        <w:t xml:space="preserve"> obudowa kaloryfera,</w:t>
      </w:r>
      <w:r w:rsidRPr="00BF1F3F">
        <w:rPr>
          <w:rFonts w:ascii="Arial" w:hAnsi="Arial" w:cs="Arial"/>
          <w:lang w:val="pl-PL"/>
        </w:rPr>
        <w:br/>
        <w:t xml:space="preserve">- Kolor: biały matowy lub </w:t>
      </w:r>
      <w:r w:rsidR="0003039A" w:rsidRPr="00BF1F3F">
        <w:rPr>
          <w:rFonts w:ascii="Arial" w:hAnsi="Arial" w:cs="Arial"/>
          <w:lang w:val="pl-PL"/>
        </w:rPr>
        <w:t>beżowy</w:t>
      </w:r>
      <w:r w:rsidRPr="00BF1F3F">
        <w:rPr>
          <w:rFonts w:ascii="Arial" w:hAnsi="Arial" w:cs="Arial"/>
          <w:lang w:val="pl-PL"/>
        </w:rPr>
        <w:t>.</w:t>
      </w:r>
    </w:p>
    <w:p w14:paraId="1ADA54BB" w14:textId="07FF3229" w:rsidR="0003039A" w:rsidRPr="00BF1F3F" w:rsidRDefault="00F673B5" w:rsidP="00AD523C">
      <w:pPr>
        <w:rPr>
          <w:rFonts w:ascii="Arial" w:hAnsi="Arial" w:cs="Arial"/>
        </w:rPr>
      </w:pPr>
      <w:r w:rsidRPr="00BF1F3F">
        <w:rPr>
          <w:rFonts w:ascii="Arial" w:hAnsi="Arial" w:cs="Arial"/>
          <w:noProof/>
        </w:rPr>
        <w:lastRenderedPageBreak/>
        <w:drawing>
          <wp:inline distT="0" distB="0" distL="0" distR="0" wp14:anchorId="6433F46F" wp14:editId="2A583214">
            <wp:extent cx="2250788" cy="1794681"/>
            <wp:effectExtent l="0" t="0" r="0" b="0"/>
            <wp:docPr id="16450278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027827" name="Obraz 164502782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52147" cy="179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88930" w14:textId="1093EE2D" w:rsidR="00F673B5" w:rsidRPr="00BF1F3F" w:rsidRDefault="00F673B5" w:rsidP="00AD523C">
      <w:pPr>
        <w:rPr>
          <w:rFonts w:ascii="Arial" w:hAnsi="Arial" w:cs="Arial"/>
        </w:rPr>
      </w:pPr>
      <w:r w:rsidRPr="00BF1F3F">
        <w:rPr>
          <w:rFonts w:ascii="Arial" w:hAnsi="Arial" w:cs="Arial"/>
          <w:lang w:val="pl-PL"/>
        </w:rPr>
        <w:t>frontalna obudowa kaloryfera,</w:t>
      </w:r>
    </w:p>
    <w:p w14:paraId="32A83535" w14:textId="391EB6BE" w:rsidR="00A4577E" w:rsidRPr="00BF1F3F" w:rsidRDefault="00F673B5" w:rsidP="00AD523C">
      <w:pPr>
        <w:rPr>
          <w:rFonts w:ascii="Arial" w:hAnsi="Arial" w:cs="Arial"/>
        </w:rPr>
      </w:pPr>
      <w:r w:rsidRPr="00BF1F3F">
        <w:rPr>
          <w:rFonts w:ascii="Arial" w:hAnsi="Arial" w:cs="Arial"/>
          <w:noProof/>
        </w:rPr>
        <w:drawing>
          <wp:inline distT="0" distB="0" distL="0" distR="0" wp14:anchorId="6A555656" wp14:editId="37153FA7">
            <wp:extent cx="2320119" cy="2549143"/>
            <wp:effectExtent l="0" t="0" r="4445" b="3810"/>
            <wp:docPr id="103179773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797731" name="Obraz 103179773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24726" cy="255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AF88A" w14:textId="15515235" w:rsidR="00F673B5" w:rsidRPr="00BF1F3F" w:rsidRDefault="00F673B5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Skrzynkowa obudowa kaloryfera</w:t>
      </w:r>
    </w:p>
    <w:p w14:paraId="039742F6" w14:textId="3DFF6644" w:rsidR="00FE072E" w:rsidRPr="00BF1F3F" w:rsidRDefault="00B143EA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3E2A21" w:rsidRPr="00BF1F3F">
        <w:rPr>
          <w:rFonts w:ascii="Arial" w:hAnsi="Arial" w:cs="Arial"/>
          <w:b/>
          <w:bCs/>
          <w:lang w:val="pl-PL"/>
        </w:rPr>
        <w:t>.5.4. Parapety wewnętrzne</w:t>
      </w:r>
    </w:p>
    <w:p w14:paraId="47E876AB" w14:textId="344A18BD" w:rsidR="00CE0B52" w:rsidRPr="00BF1F3F" w:rsidRDefault="00B143EA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FE072E" w:rsidRPr="00BF1F3F">
        <w:rPr>
          <w:rFonts w:ascii="Arial" w:hAnsi="Arial" w:cs="Arial"/>
          <w:b/>
          <w:bCs/>
          <w:lang w:val="pl-PL"/>
        </w:rPr>
        <w:t xml:space="preserve">.5.4.1. Okładzina z płytek </w:t>
      </w:r>
      <w:proofErr w:type="spellStart"/>
      <w:r w:rsidR="00FE072E" w:rsidRPr="00BF1F3F">
        <w:rPr>
          <w:rFonts w:ascii="Arial" w:hAnsi="Arial" w:cs="Arial"/>
          <w:b/>
          <w:bCs/>
          <w:lang w:val="pl-PL"/>
        </w:rPr>
        <w:t>gresowych</w:t>
      </w:r>
      <w:proofErr w:type="spellEnd"/>
      <w:r w:rsidR="003E2A21" w:rsidRPr="00BF1F3F">
        <w:rPr>
          <w:rFonts w:ascii="Arial" w:hAnsi="Arial" w:cs="Arial"/>
          <w:lang w:val="pl-PL"/>
        </w:rPr>
        <w:br/>
        <w:t xml:space="preserve">- Okładzina z płytek </w:t>
      </w:r>
      <w:proofErr w:type="spellStart"/>
      <w:r w:rsidR="003E2A21" w:rsidRPr="00BF1F3F">
        <w:rPr>
          <w:rFonts w:ascii="Arial" w:hAnsi="Arial" w:cs="Arial"/>
          <w:lang w:val="pl-PL"/>
        </w:rPr>
        <w:t>gresowych</w:t>
      </w:r>
      <w:proofErr w:type="spellEnd"/>
      <w:r w:rsidR="003E2A21" w:rsidRPr="00BF1F3F">
        <w:rPr>
          <w:rFonts w:ascii="Arial" w:hAnsi="Arial" w:cs="Arial"/>
          <w:lang w:val="pl-PL"/>
        </w:rPr>
        <w:t xml:space="preserve"> 30x30 cm w kolorze szarym,</w:t>
      </w:r>
      <w:r w:rsidR="00A4577E" w:rsidRPr="00BF1F3F">
        <w:rPr>
          <w:rFonts w:ascii="Arial" w:hAnsi="Arial" w:cs="Arial"/>
          <w:lang w:val="pl-PL"/>
        </w:rPr>
        <w:t xml:space="preserve"> beżowym</w:t>
      </w:r>
      <w:r w:rsidR="004D5EAF" w:rsidRPr="00BF1F3F">
        <w:rPr>
          <w:rFonts w:ascii="Arial" w:hAnsi="Arial" w:cs="Arial"/>
          <w:lang w:val="pl-PL"/>
        </w:rPr>
        <w:t xml:space="preserve"> (uzgodnić z Inwestor</w:t>
      </w:r>
      <w:r w:rsidR="00AF2819" w:rsidRPr="00BF1F3F">
        <w:rPr>
          <w:rFonts w:ascii="Arial" w:hAnsi="Arial" w:cs="Arial"/>
          <w:lang w:val="pl-PL"/>
        </w:rPr>
        <w:t>e</w:t>
      </w:r>
      <w:r w:rsidR="004D5EAF" w:rsidRPr="00BF1F3F">
        <w:rPr>
          <w:rFonts w:ascii="Arial" w:hAnsi="Arial" w:cs="Arial"/>
          <w:lang w:val="pl-PL"/>
        </w:rPr>
        <w:t>m)</w:t>
      </w:r>
      <w:r w:rsidR="003E2A21" w:rsidRPr="00BF1F3F">
        <w:rPr>
          <w:rFonts w:ascii="Arial" w:hAnsi="Arial" w:cs="Arial"/>
          <w:lang w:val="pl-PL"/>
        </w:rPr>
        <w:br/>
        <w:t>- Przygotowanie podłoża: czyszczenie, wyrównanie zaprawą,</w:t>
      </w:r>
      <w:r w:rsidR="003E2A21" w:rsidRPr="00BF1F3F">
        <w:rPr>
          <w:rFonts w:ascii="Arial" w:hAnsi="Arial" w:cs="Arial"/>
          <w:lang w:val="pl-PL"/>
        </w:rPr>
        <w:br/>
        <w:t xml:space="preserve">- Fugi, </w:t>
      </w:r>
      <w:proofErr w:type="spellStart"/>
      <w:r w:rsidR="003E2A21" w:rsidRPr="00BF1F3F">
        <w:rPr>
          <w:rFonts w:ascii="Arial" w:hAnsi="Arial" w:cs="Arial"/>
          <w:lang w:val="pl-PL"/>
        </w:rPr>
        <w:t>silikonowanie</w:t>
      </w:r>
      <w:proofErr w:type="spellEnd"/>
      <w:r w:rsidR="003E2A21" w:rsidRPr="00BF1F3F">
        <w:rPr>
          <w:rFonts w:ascii="Arial" w:hAnsi="Arial" w:cs="Arial"/>
          <w:lang w:val="pl-PL"/>
        </w:rPr>
        <w:t>, wypełnienie akrylowe przy ścianie.</w:t>
      </w:r>
    </w:p>
    <w:p w14:paraId="3BC6C74E" w14:textId="4B771B7D" w:rsidR="00946A15" w:rsidRPr="00BF1F3F" w:rsidRDefault="00946A15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Rodzaj płytek – półmat </w:t>
      </w:r>
      <w:r w:rsidRPr="00BF1F3F">
        <w:rPr>
          <w:rFonts w:ascii="Arial" w:hAnsi="Arial" w:cs="Arial"/>
          <w:lang w:val="pl-PL"/>
        </w:rPr>
        <w:br/>
        <w:t>Twardość (skala Mohsa), min. 7</w:t>
      </w:r>
      <w:r w:rsidRPr="00BF1F3F">
        <w:rPr>
          <w:rFonts w:ascii="Arial" w:hAnsi="Arial" w:cs="Arial"/>
          <w:lang w:val="pl-PL"/>
        </w:rPr>
        <w:br/>
        <w:t xml:space="preserve">Mrozoodporność – tak </w:t>
      </w:r>
      <w:r w:rsidRPr="00BF1F3F">
        <w:rPr>
          <w:rFonts w:ascii="Arial" w:hAnsi="Arial" w:cs="Arial"/>
          <w:lang w:val="pl-PL"/>
        </w:rPr>
        <w:br/>
        <w:t xml:space="preserve">Nasiąkliwość wodna (EN ISO 10545-3) &lt; 0,5% </w:t>
      </w:r>
      <w:r w:rsidRPr="00BF1F3F">
        <w:rPr>
          <w:rFonts w:ascii="Arial" w:hAnsi="Arial" w:cs="Arial"/>
          <w:lang w:val="pl-PL"/>
        </w:rPr>
        <w:br/>
        <w:t xml:space="preserve">Odporność chemiczna - klasa B </w:t>
      </w:r>
      <w:r w:rsidRPr="00BF1F3F">
        <w:rPr>
          <w:rFonts w:ascii="Arial" w:hAnsi="Arial" w:cs="Arial"/>
          <w:lang w:val="pl-PL"/>
        </w:rPr>
        <w:br/>
        <w:t>Odporność na ścieranie min. klasa 4</w:t>
      </w:r>
    </w:p>
    <w:p w14:paraId="038E4F5B" w14:textId="77777777" w:rsidR="00707DEB" w:rsidRDefault="00707DEB" w:rsidP="00AD523C">
      <w:pPr>
        <w:rPr>
          <w:rFonts w:ascii="Arial" w:hAnsi="Arial" w:cs="Arial"/>
          <w:b/>
          <w:bCs/>
          <w:lang w:val="pl-PL"/>
        </w:rPr>
      </w:pPr>
    </w:p>
    <w:p w14:paraId="017156BE" w14:textId="4537AA55" w:rsidR="00FE072E" w:rsidRPr="00BF1F3F" w:rsidRDefault="00B143EA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lastRenderedPageBreak/>
        <w:t>6</w:t>
      </w:r>
      <w:r w:rsidR="00FE072E" w:rsidRPr="00BF1F3F">
        <w:rPr>
          <w:rFonts w:ascii="Arial" w:hAnsi="Arial" w:cs="Arial"/>
          <w:b/>
          <w:bCs/>
          <w:lang w:val="pl-PL"/>
        </w:rPr>
        <w:t>.5.4.2. Nakładki renowacyjne na parapety.</w:t>
      </w:r>
    </w:p>
    <w:p w14:paraId="195CEC11" w14:textId="77777777" w:rsidR="0036659D" w:rsidRPr="00BF1F3F" w:rsidRDefault="0036659D" w:rsidP="0036659D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Nakładki renowacyjne na parapety wykonane z PCV w kolorze białym, przeznaczone do renowacji istniejących parapetów wewnętrznych poprzez nałożenie na istniejący parapet bez konieczności jego demontażu. Nakładki zapewniają estetyczne wykończenie, są odporne na wilgoć, ścieranie oraz uszkodzenia mechaniczne, a także łatwe w utrzymaniu czystości.</w:t>
      </w:r>
    </w:p>
    <w:p w14:paraId="3ED24867" w14:textId="2A9713E8" w:rsidR="0036659D" w:rsidRPr="00BF1F3F" w:rsidRDefault="0036659D" w:rsidP="0036659D">
      <w:pPr>
        <w:tabs>
          <w:tab w:val="num" w:pos="720"/>
        </w:tabs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Podstawowe parametry: materiał: PCV, kolor: biały, grubość nakładki: min. 2,0 mm, szerokość: dostosowana do istniejących parapetów, montaż: na klej montażowy, odporność na wilgoć i</w:t>
      </w:r>
      <w:r w:rsidR="00306A71" w:rsidRPr="00BF1F3F">
        <w:rPr>
          <w:rFonts w:ascii="Arial" w:hAnsi="Arial" w:cs="Arial"/>
          <w:lang w:val="pl-PL"/>
        </w:rPr>
        <w:t> </w:t>
      </w:r>
      <w:r w:rsidRPr="00BF1F3F">
        <w:rPr>
          <w:rFonts w:ascii="Arial" w:hAnsi="Arial" w:cs="Arial"/>
          <w:lang w:val="pl-PL"/>
        </w:rPr>
        <w:t xml:space="preserve">promieniowanie UV, zakończenia boczne – zaślepki systemowe, powierzchnia gładka, </w:t>
      </w:r>
      <w:proofErr w:type="spellStart"/>
      <w:r w:rsidRPr="00BF1F3F">
        <w:rPr>
          <w:rFonts w:ascii="Arial" w:hAnsi="Arial" w:cs="Arial"/>
          <w:lang w:val="pl-PL"/>
        </w:rPr>
        <w:t>łatwozmywalna</w:t>
      </w:r>
      <w:proofErr w:type="spellEnd"/>
      <w:r w:rsidRPr="00BF1F3F">
        <w:rPr>
          <w:rFonts w:ascii="Arial" w:hAnsi="Arial" w:cs="Arial"/>
          <w:lang w:val="pl-PL"/>
        </w:rPr>
        <w:t>, zastosowanie: parapety wewnętrzne.</w:t>
      </w:r>
    </w:p>
    <w:p w14:paraId="175CF0EC" w14:textId="4280BBC2" w:rsidR="009F6DC6" w:rsidRPr="00BF1F3F" w:rsidRDefault="00B143EA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833323" w:rsidRPr="00BF1F3F">
        <w:rPr>
          <w:rFonts w:ascii="Arial" w:hAnsi="Arial" w:cs="Arial"/>
          <w:b/>
          <w:bCs/>
          <w:lang w:val="pl-PL"/>
        </w:rPr>
        <w:t xml:space="preserve">.5.5. </w:t>
      </w:r>
      <w:r w:rsidR="009F6DC6" w:rsidRPr="00BF1F3F">
        <w:rPr>
          <w:rFonts w:ascii="Arial" w:hAnsi="Arial" w:cs="Arial"/>
          <w:b/>
          <w:bCs/>
          <w:lang w:val="pl-PL"/>
        </w:rPr>
        <w:t>Wymiana balustrady na klatce schodowej</w:t>
      </w:r>
    </w:p>
    <w:p w14:paraId="63935A02" w14:textId="2EFBDB89" w:rsidR="009F6DC6" w:rsidRPr="00BF1F3F" w:rsidRDefault="009F6DC6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Wymianie podlega balustrada przy głównej klatce schodowej na now</w:t>
      </w:r>
      <w:r w:rsidR="006734A1" w:rsidRPr="00BF1F3F">
        <w:rPr>
          <w:rFonts w:ascii="Arial" w:hAnsi="Arial" w:cs="Arial"/>
          <w:lang w:val="pl-PL"/>
        </w:rPr>
        <w:t>ą</w:t>
      </w:r>
      <w:r w:rsidRPr="00BF1F3F">
        <w:rPr>
          <w:rFonts w:ascii="Arial" w:hAnsi="Arial" w:cs="Arial"/>
          <w:lang w:val="pl-PL"/>
        </w:rPr>
        <w:t xml:space="preserve"> stalową. W tym celu należy wyciąć istniejące balustrady i przekazać zarządcy obiektu. Projektuję się słupki balustrady ze stali nierdzewnej, z rur Ø70 [mm], zamocowane do podestu i biegu za pomocą śrub M12. Poręcz wykonać ze stali nierdzewnej, z rur Ø70 [mm] i zamocować do słupków balustrady. Poręcz należy zamocować na wysokości 1,10 [m]. Wypełnienie pionowe balustrady należy wykonać z prętów ze stali nierdzewnej Ø20 [mm] co 12 [cm]. Poręcz balustrady wydłużone o</w:t>
      </w:r>
      <w:r w:rsidR="00306A71" w:rsidRPr="00BF1F3F">
        <w:rPr>
          <w:rFonts w:ascii="Arial" w:hAnsi="Arial" w:cs="Arial"/>
          <w:lang w:val="pl-PL"/>
        </w:rPr>
        <w:t> </w:t>
      </w:r>
      <w:r w:rsidRPr="00BF1F3F">
        <w:rPr>
          <w:rFonts w:ascii="Arial" w:hAnsi="Arial" w:cs="Arial"/>
          <w:lang w:val="pl-PL"/>
        </w:rPr>
        <w:t>30cm. Między poręczami, w duszy schodów zamontować wzdłuż schodów po 4 pręty ze stali nierdzewnej w wym. Ø20 [mm] co 12 [cm] z poprzecznymi prętami ułożonych w mijankę między rzędami o rozstawie 40 cm. Balustradę na najwyższej kondygnacji wykonać do stropu</w:t>
      </w:r>
      <w:r w:rsidR="00222FD1" w:rsidRPr="00BF1F3F">
        <w:rPr>
          <w:rFonts w:ascii="Arial" w:hAnsi="Arial" w:cs="Arial"/>
          <w:lang w:val="pl-PL"/>
        </w:rPr>
        <w:t>.</w:t>
      </w:r>
    </w:p>
    <w:p w14:paraId="0B9903AC" w14:textId="77777777" w:rsidR="00946A15" w:rsidRPr="00BF1F3F" w:rsidRDefault="00946A15" w:rsidP="00AD523C">
      <w:pPr>
        <w:rPr>
          <w:rFonts w:ascii="Arial" w:hAnsi="Arial" w:cs="Arial"/>
          <w:b/>
          <w:bCs/>
          <w:vanish/>
          <w:lang w:val="pl-PL"/>
        </w:rPr>
      </w:pPr>
    </w:p>
    <w:p w14:paraId="5FE2CA31" w14:textId="77777777" w:rsidR="00946A15" w:rsidRPr="00BF1F3F" w:rsidRDefault="00946A15" w:rsidP="00AD523C">
      <w:pPr>
        <w:rPr>
          <w:rFonts w:ascii="Arial" w:hAnsi="Arial" w:cs="Arial"/>
          <w:b/>
          <w:bCs/>
          <w:vanish/>
          <w:lang w:val="pl-PL"/>
        </w:rPr>
      </w:pPr>
    </w:p>
    <w:p w14:paraId="3C1D5171" w14:textId="79D6800A" w:rsidR="00CE0B52" w:rsidRPr="00BF1F3F" w:rsidRDefault="00B143EA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6</w:t>
      </w:r>
      <w:r w:rsidR="00205459" w:rsidRPr="00BF1F3F">
        <w:rPr>
          <w:rFonts w:ascii="Arial" w:hAnsi="Arial" w:cs="Arial"/>
          <w:color w:val="auto"/>
          <w:sz w:val="22"/>
          <w:szCs w:val="22"/>
          <w:lang w:val="pl-PL"/>
        </w:rPr>
        <w:t>.5.6. W</w:t>
      </w:r>
      <w:r w:rsidR="00112A4A" w:rsidRPr="00BF1F3F">
        <w:rPr>
          <w:rFonts w:ascii="Arial" w:hAnsi="Arial" w:cs="Arial"/>
          <w:color w:val="auto"/>
          <w:sz w:val="22"/>
          <w:szCs w:val="22"/>
          <w:lang w:val="pl-PL"/>
        </w:rPr>
        <w:t>entylacja</w:t>
      </w:r>
    </w:p>
    <w:p w14:paraId="4BCA354A" w14:textId="77777777" w:rsidR="00CE0B52" w:rsidRPr="00BF1F3F" w:rsidRDefault="00E21708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Udrożnienie istniejących kanałów grawitacyjnych – metodą bezinwazyjną (podciśnieniowe czyszczenie bez konieczności ingerencji w pomieszczenia).</w:t>
      </w:r>
    </w:p>
    <w:p w14:paraId="5007B1A6" w14:textId="1B91ADF0" w:rsidR="006C03CF" w:rsidRPr="00BF1F3F" w:rsidRDefault="00B143EA" w:rsidP="006C03CF">
      <w:p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hAnsi="Arial" w:cs="Arial"/>
          <w:b/>
          <w:bCs/>
          <w:lang w:val="pl-PL"/>
        </w:rPr>
        <w:t>6</w:t>
      </w:r>
      <w:r w:rsidR="006C03CF" w:rsidRPr="00BF1F3F">
        <w:rPr>
          <w:rFonts w:ascii="Arial" w:hAnsi="Arial" w:cs="Arial"/>
          <w:b/>
          <w:bCs/>
          <w:lang w:val="pl-PL"/>
        </w:rPr>
        <w:t xml:space="preserve">.5.7 </w:t>
      </w:r>
      <w:r w:rsidR="006C03CF" w:rsidRPr="00BF1F3F">
        <w:rPr>
          <w:rFonts w:ascii="Arial" w:eastAsia="Times New Roman" w:hAnsi="Arial" w:cs="Arial"/>
          <w:b/>
          <w:bCs/>
          <w:lang w:val="pl-PL" w:eastAsia="pl-PL"/>
        </w:rPr>
        <w:t>Dostawa i montaż kotary (kurtyny)</w:t>
      </w:r>
      <w:r w:rsidR="006C03CF" w:rsidRPr="00BF1F3F">
        <w:rPr>
          <w:rFonts w:ascii="Arial" w:eastAsia="Times New Roman" w:hAnsi="Arial" w:cs="Arial"/>
          <w:lang w:val="pl-PL" w:eastAsia="pl-PL"/>
        </w:rPr>
        <w:t xml:space="preserve"> dzielącej salę gimnastyczną na dwie niezależne części, przeznaczonej do użytkowania w obiektach sportowych.</w:t>
      </w:r>
    </w:p>
    <w:p w14:paraId="245C0524" w14:textId="77777777" w:rsidR="006C03CF" w:rsidRPr="00BF1F3F" w:rsidRDefault="006C03CF" w:rsidP="006C03CF">
      <w:p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Kotara ma umożliwiać jednoczesne prowadzenie zajęć sportowych w obu częściach sali, zapewniając:</w:t>
      </w:r>
    </w:p>
    <w:p w14:paraId="793DFD68" w14:textId="77777777" w:rsidR="006C03CF" w:rsidRPr="00BF1F3F" w:rsidRDefault="006C03CF" w:rsidP="006C03CF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eastAsia="pl-PL"/>
        </w:rPr>
      </w:pPr>
      <w:proofErr w:type="spellStart"/>
      <w:r w:rsidRPr="00BF1F3F">
        <w:rPr>
          <w:rFonts w:ascii="Arial" w:eastAsia="Times New Roman" w:hAnsi="Arial" w:cs="Arial"/>
          <w:lang w:eastAsia="pl-PL"/>
        </w:rPr>
        <w:t>wizualne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oddzielenie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przestrzeni</w:t>
      </w:r>
      <w:proofErr w:type="spellEnd"/>
      <w:r w:rsidRPr="00BF1F3F">
        <w:rPr>
          <w:rFonts w:ascii="Arial" w:eastAsia="Times New Roman" w:hAnsi="Arial" w:cs="Arial"/>
          <w:lang w:eastAsia="pl-PL"/>
        </w:rPr>
        <w:t>,</w:t>
      </w:r>
    </w:p>
    <w:p w14:paraId="5A2F7BFC" w14:textId="77777777" w:rsidR="006C03CF" w:rsidRPr="00BF1F3F" w:rsidRDefault="006C03CF" w:rsidP="006C03CF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eastAsia="pl-PL"/>
        </w:rPr>
      </w:pPr>
      <w:proofErr w:type="spellStart"/>
      <w:r w:rsidRPr="00BF1F3F">
        <w:rPr>
          <w:rFonts w:ascii="Arial" w:eastAsia="Times New Roman" w:hAnsi="Arial" w:cs="Arial"/>
          <w:lang w:eastAsia="pl-PL"/>
        </w:rPr>
        <w:t>ograniczenie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rozprzestrzeniania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się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piłek</w:t>
      </w:r>
      <w:proofErr w:type="spellEnd"/>
      <w:r w:rsidRPr="00BF1F3F">
        <w:rPr>
          <w:rFonts w:ascii="Arial" w:eastAsia="Times New Roman" w:hAnsi="Arial" w:cs="Arial"/>
          <w:lang w:eastAsia="pl-PL"/>
        </w:rPr>
        <w:t>,</w:t>
      </w:r>
    </w:p>
    <w:p w14:paraId="6AB46077" w14:textId="77777777" w:rsidR="006C03CF" w:rsidRPr="00BF1F3F" w:rsidRDefault="006C03CF" w:rsidP="006C03CF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eastAsia="pl-PL"/>
        </w:rPr>
      </w:pPr>
      <w:proofErr w:type="spellStart"/>
      <w:r w:rsidRPr="00BF1F3F">
        <w:rPr>
          <w:rFonts w:ascii="Arial" w:eastAsia="Times New Roman" w:hAnsi="Arial" w:cs="Arial"/>
          <w:lang w:eastAsia="pl-PL"/>
        </w:rPr>
        <w:t>bezpieczeństwo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użytkowników</w:t>
      </w:r>
      <w:proofErr w:type="spellEnd"/>
      <w:r w:rsidRPr="00BF1F3F">
        <w:rPr>
          <w:rFonts w:ascii="Arial" w:eastAsia="Times New Roman" w:hAnsi="Arial" w:cs="Arial"/>
          <w:lang w:eastAsia="pl-PL"/>
        </w:rPr>
        <w:t>.</w:t>
      </w:r>
    </w:p>
    <w:p w14:paraId="24E5A0FB" w14:textId="289799F1" w:rsidR="006C03CF" w:rsidRPr="00BF1F3F" w:rsidRDefault="006C03CF" w:rsidP="006C03CF">
      <w:pPr>
        <w:spacing w:before="100" w:beforeAutospacing="1" w:after="100" w:afterAutospacing="1" w:line="240" w:lineRule="auto"/>
        <w:outlineLvl w:val="3"/>
        <w:rPr>
          <w:rFonts w:ascii="Arial" w:eastAsia="Times New Roman" w:hAnsi="Arial" w:cs="Arial"/>
          <w:b/>
          <w:bCs/>
          <w:lang w:eastAsia="pl-PL"/>
        </w:rPr>
      </w:pPr>
      <w:proofErr w:type="spellStart"/>
      <w:r w:rsidRPr="00BF1F3F">
        <w:rPr>
          <w:rFonts w:ascii="Arial" w:eastAsia="Times New Roman" w:hAnsi="Arial" w:cs="Arial"/>
          <w:b/>
          <w:bCs/>
          <w:lang w:eastAsia="pl-PL"/>
        </w:rPr>
        <w:t>Wymagania</w:t>
      </w:r>
      <w:proofErr w:type="spellEnd"/>
      <w:r w:rsidRPr="00BF1F3F">
        <w:rPr>
          <w:rFonts w:ascii="Arial" w:eastAsia="Times New Roman" w:hAnsi="Arial" w:cs="Arial"/>
          <w:b/>
          <w:bCs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b/>
          <w:bCs/>
          <w:lang w:eastAsia="pl-PL"/>
        </w:rPr>
        <w:t>techniczne</w:t>
      </w:r>
      <w:proofErr w:type="spellEnd"/>
      <w:r w:rsidRPr="00BF1F3F">
        <w:rPr>
          <w:rFonts w:ascii="Arial" w:eastAsia="Times New Roman" w:hAnsi="Arial" w:cs="Arial"/>
          <w:b/>
          <w:bCs/>
          <w:lang w:eastAsia="pl-PL"/>
        </w:rPr>
        <w:t xml:space="preserve"> </w:t>
      </w:r>
    </w:p>
    <w:p w14:paraId="185D784E" w14:textId="77777777" w:rsidR="006C03CF" w:rsidRPr="00BF1F3F" w:rsidRDefault="006C03CF" w:rsidP="006C03CF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Szerokość kotary: dostosowana do szerokości sali gimnastycznej – 5,10 m</w:t>
      </w:r>
    </w:p>
    <w:p w14:paraId="54DD07E0" w14:textId="4816B09F" w:rsidR="006C03CF" w:rsidRPr="00BF1F3F" w:rsidRDefault="006C03CF" w:rsidP="006C03CF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 xml:space="preserve">Wysokość kotary: od sufitu do podłogi  - 1,20 m (W celu dokładnego określenia wartości przedmiotu zamówienia zaleca się wcześniejszy pomiar.)  </w:t>
      </w:r>
    </w:p>
    <w:p w14:paraId="3E83F76A" w14:textId="77777777" w:rsidR="006C03CF" w:rsidRPr="00BF1F3F" w:rsidRDefault="006C03CF" w:rsidP="006C03CF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Materiał: wytrzymała tkanina techniczna odporna na rozdarcia i uderzenia piłką</w:t>
      </w:r>
    </w:p>
    <w:p w14:paraId="67B76B95" w14:textId="77777777" w:rsidR="006C03CF" w:rsidRPr="00BF1F3F" w:rsidRDefault="006C03CF" w:rsidP="006C03CF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eastAsia="pl-PL"/>
        </w:rPr>
      </w:pPr>
      <w:proofErr w:type="spellStart"/>
      <w:r w:rsidRPr="00BF1F3F">
        <w:rPr>
          <w:rFonts w:ascii="Arial" w:eastAsia="Times New Roman" w:hAnsi="Arial" w:cs="Arial"/>
          <w:lang w:eastAsia="pl-PL"/>
        </w:rPr>
        <w:t>Właściwości</w:t>
      </w:r>
      <w:proofErr w:type="spellEnd"/>
      <w:r w:rsidRPr="00BF1F3F">
        <w:rPr>
          <w:rFonts w:ascii="Arial" w:eastAsia="Times New Roman" w:hAnsi="Arial" w:cs="Arial"/>
          <w:lang w:eastAsia="pl-PL"/>
        </w:rPr>
        <w:t>:</w:t>
      </w:r>
    </w:p>
    <w:p w14:paraId="02A71750" w14:textId="77777777" w:rsidR="006C03CF" w:rsidRPr="00BF1F3F" w:rsidRDefault="006C03CF" w:rsidP="006C03CF">
      <w:pPr>
        <w:numPr>
          <w:ilvl w:val="1"/>
          <w:numId w:val="46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lastRenderedPageBreak/>
        <w:t>trudnopalność (atest niepalności, np. zgodnie z PN-EN 13501 lub równoważne),</w:t>
      </w:r>
    </w:p>
    <w:p w14:paraId="5F3605EB" w14:textId="77777777" w:rsidR="006C03CF" w:rsidRPr="00BF1F3F" w:rsidRDefault="006C03CF" w:rsidP="006C03CF">
      <w:pPr>
        <w:numPr>
          <w:ilvl w:val="1"/>
          <w:numId w:val="46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odporność na wilgoć i kurz,</w:t>
      </w:r>
    </w:p>
    <w:p w14:paraId="368DE882" w14:textId="77777777" w:rsidR="006C03CF" w:rsidRPr="00BF1F3F" w:rsidRDefault="006C03CF" w:rsidP="006C03CF">
      <w:pPr>
        <w:numPr>
          <w:ilvl w:val="1"/>
          <w:numId w:val="46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eastAsia="pl-PL"/>
        </w:rPr>
      </w:pPr>
      <w:proofErr w:type="spellStart"/>
      <w:r w:rsidRPr="00BF1F3F">
        <w:rPr>
          <w:rFonts w:ascii="Arial" w:eastAsia="Times New Roman" w:hAnsi="Arial" w:cs="Arial"/>
          <w:lang w:eastAsia="pl-PL"/>
        </w:rPr>
        <w:t>łatwość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czyszczenia</w:t>
      </w:r>
      <w:proofErr w:type="spellEnd"/>
    </w:p>
    <w:p w14:paraId="7D1D8F6D" w14:textId="77777777" w:rsidR="006C03CF" w:rsidRPr="00BF1F3F" w:rsidRDefault="006C03CF" w:rsidP="006C03CF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eastAsia="pl-PL"/>
        </w:rPr>
      </w:pPr>
      <w:r w:rsidRPr="00BF1F3F">
        <w:rPr>
          <w:rFonts w:ascii="Arial" w:eastAsia="Times New Roman" w:hAnsi="Arial" w:cs="Arial"/>
          <w:lang w:eastAsia="pl-PL"/>
        </w:rPr>
        <w:t xml:space="preserve">Kolor: </w:t>
      </w:r>
      <w:proofErr w:type="spellStart"/>
      <w:r w:rsidRPr="00BF1F3F">
        <w:rPr>
          <w:rFonts w:ascii="Arial" w:eastAsia="Times New Roman" w:hAnsi="Arial" w:cs="Arial"/>
          <w:lang w:eastAsia="pl-PL"/>
        </w:rPr>
        <w:t>granatowy</w:t>
      </w:r>
      <w:proofErr w:type="spellEnd"/>
    </w:p>
    <w:p w14:paraId="72143E62" w14:textId="77777777" w:rsidR="006C03CF" w:rsidRPr="00BF1F3F" w:rsidRDefault="006C03CF" w:rsidP="006C03CF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Wykończenie dolne: obciążnik zapewniający stabilne ułożenie kotary</w:t>
      </w:r>
    </w:p>
    <w:p w14:paraId="0DAA2420" w14:textId="2CDA5AD0" w:rsidR="006C03CF" w:rsidRPr="00BF1F3F" w:rsidRDefault="006C03CF" w:rsidP="006C03CF">
      <w:pPr>
        <w:spacing w:before="100" w:beforeAutospacing="1" w:after="100" w:afterAutospacing="1" w:line="240" w:lineRule="auto"/>
        <w:outlineLvl w:val="3"/>
        <w:rPr>
          <w:rFonts w:ascii="Arial" w:eastAsia="Times New Roman" w:hAnsi="Arial" w:cs="Arial"/>
          <w:b/>
          <w:bCs/>
          <w:lang w:eastAsia="pl-PL"/>
        </w:rPr>
      </w:pPr>
      <w:r w:rsidRPr="00BF1F3F">
        <w:rPr>
          <w:rFonts w:ascii="Arial" w:eastAsia="Times New Roman" w:hAnsi="Arial" w:cs="Arial"/>
          <w:b/>
          <w:bCs/>
          <w:lang w:eastAsia="pl-PL"/>
        </w:rPr>
        <w:t xml:space="preserve">System </w:t>
      </w:r>
      <w:proofErr w:type="spellStart"/>
      <w:r w:rsidRPr="00BF1F3F">
        <w:rPr>
          <w:rFonts w:ascii="Arial" w:eastAsia="Times New Roman" w:hAnsi="Arial" w:cs="Arial"/>
          <w:b/>
          <w:bCs/>
          <w:lang w:eastAsia="pl-PL"/>
        </w:rPr>
        <w:t>prowadzenia</w:t>
      </w:r>
      <w:proofErr w:type="spellEnd"/>
      <w:r w:rsidRPr="00BF1F3F">
        <w:rPr>
          <w:rFonts w:ascii="Arial" w:eastAsia="Times New Roman" w:hAnsi="Arial" w:cs="Arial"/>
          <w:b/>
          <w:bCs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b/>
          <w:bCs/>
          <w:lang w:eastAsia="pl-PL"/>
        </w:rPr>
        <w:t>i</w:t>
      </w:r>
      <w:proofErr w:type="spellEnd"/>
      <w:r w:rsidRPr="00BF1F3F">
        <w:rPr>
          <w:rFonts w:ascii="Arial" w:eastAsia="Times New Roman" w:hAnsi="Arial" w:cs="Arial"/>
          <w:b/>
          <w:bCs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b/>
          <w:bCs/>
          <w:lang w:eastAsia="pl-PL"/>
        </w:rPr>
        <w:t>obsługi</w:t>
      </w:r>
      <w:proofErr w:type="spellEnd"/>
    </w:p>
    <w:p w14:paraId="5338901A" w14:textId="77777777" w:rsidR="006C03CF" w:rsidRPr="00BF1F3F" w:rsidRDefault="006C03CF" w:rsidP="006C03CF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Kotara montowana na szynie sufitowej lub konstrukcji nośnej przystosowanej do obiektów sportowych</w:t>
      </w:r>
    </w:p>
    <w:p w14:paraId="3BFD234A" w14:textId="77777777" w:rsidR="006C03CF" w:rsidRPr="00BF1F3F" w:rsidRDefault="006C03CF" w:rsidP="006C03CF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eastAsia="pl-PL"/>
        </w:rPr>
      </w:pPr>
      <w:r w:rsidRPr="00BF1F3F">
        <w:rPr>
          <w:rFonts w:ascii="Arial" w:eastAsia="Times New Roman" w:hAnsi="Arial" w:cs="Arial"/>
          <w:lang w:eastAsia="pl-PL"/>
        </w:rPr>
        <w:t xml:space="preserve">System </w:t>
      </w:r>
      <w:proofErr w:type="spellStart"/>
      <w:r w:rsidRPr="00BF1F3F">
        <w:rPr>
          <w:rFonts w:ascii="Arial" w:eastAsia="Times New Roman" w:hAnsi="Arial" w:cs="Arial"/>
          <w:lang w:eastAsia="pl-PL"/>
        </w:rPr>
        <w:t>przesuwu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: </w:t>
      </w:r>
      <w:proofErr w:type="spellStart"/>
      <w:r w:rsidRPr="00BF1F3F">
        <w:rPr>
          <w:rFonts w:ascii="Arial" w:eastAsia="Times New Roman" w:hAnsi="Arial" w:cs="Arial"/>
          <w:lang w:eastAsia="pl-PL"/>
        </w:rPr>
        <w:t>ręczny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i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elektryczny</w:t>
      </w:r>
      <w:proofErr w:type="spellEnd"/>
    </w:p>
    <w:p w14:paraId="793FB2A8" w14:textId="77777777" w:rsidR="006C03CF" w:rsidRPr="00BF1F3F" w:rsidRDefault="006C03CF" w:rsidP="006C03CF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eastAsia="pl-PL"/>
        </w:rPr>
      </w:pPr>
      <w:proofErr w:type="spellStart"/>
      <w:r w:rsidRPr="00BF1F3F">
        <w:rPr>
          <w:rFonts w:ascii="Arial" w:eastAsia="Times New Roman" w:hAnsi="Arial" w:cs="Arial"/>
          <w:lang w:eastAsia="pl-PL"/>
        </w:rPr>
        <w:t>Płynne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i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ciche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przesuwanie</w:t>
      </w:r>
      <w:proofErr w:type="spellEnd"/>
      <w:r w:rsidRPr="00BF1F3F">
        <w:rPr>
          <w:rFonts w:ascii="Arial" w:eastAsia="Times New Roman" w:hAnsi="Arial" w:cs="Arial"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lang w:eastAsia="pl-PL"/>
        </w:rPr>
        <w:t>kotary</w:t>
      </w:r>
      <w:proofErr w:type="spellEnd"/>
    </w:p>
    <w:p w14:paraId="1BB5E300" w14:textId="77777777" w:rsidR="006C03CF" w:rsidRPr="00BF1F3F" w:rsidRDefault="006C03CF" w:rsidP="006C03CF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Możliwość pełnego zsunięcia kotary na dwie strony sali</w:t>
      </w:r>
    </w:p>
    <w:p w14:paraId="2BD2362B" w14:textId="47EBD30E" w:rsidR="006C03CF" w:rsidRPr="00BF1F3F" w:rsidRDefault="006C03CF" w:rsidP="006C03CF">
      <w:pPr>
        <w:spacing w:before="100" w:beforeAutospacing="1" w:after="100" w:afterAutospacing="1" w:line="240" w:lineRule="auto"/>
        <w:outlineLvl w:val="3"/>
        <w:rPr>
          <w:rFonts w:ascii="Arial" w:eastAsia="Times New Roman" w:hAnsi="Arial" w:cs="Arial"/>
          <w:b/>
          <w:bCs/>
          <w:lang w:eastAsia="pl-PL"/>
        </w:rPr>
      </w:pPr>
      <w:proofErr w:type="spellStart"/>
      <w:r w:rsidRPr="00BF1F3F">
        <w:rPr>
          <w:rFonts w:ascii="Arial" w:eastAsia="Times New Roman" w:hAnsi="Arial" w:cs="Arial"/>
          <w:b/>
          <w:bCs/>
          <w:lang w:eastAsia="pl-PL"/>
        </w:rPr>
        <w:t>Bezpieczeństwo</w:t>
      </w:r>
      <w:proofErr w:type="spellEnd"/>
      <w:r w:rsidRPr="00BF1F3F">
        <w:rPr>
          <w:rFonts w:ascii="Arial" w:eastAsia="Times New Roman" w:hAnsi="Arial" w:cs="Arial"/>
          <w:b/>
          <w:bCs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b/>
          <w:bCs/>
          <w:lang w:eastAsia="pl-PL"/>
        </w:rPr>
        <w:t>i</w:t>
      </w:r>
      <w:proofErr w:type="spellEnd"/>
      <w:r w:rsidRPr="00BF1F3F">
        <w:rPr>
          <w:rFonts w:ascii="Arial" w:eastAsia="Times New Roman" w:hAnsi="Arial" w:cs="Arial"/>
          <w:b/>
          <w:bCs/>
          <w:lang w:eastAsia="pl-PL"/>
        </w:rPr>
        <w:t xml:space="preserve"> </w:t>
      </w:r>
      <w:proofErr w:type="spellStart"/>
      <w:r w:rsidRPr="00BF1F3F">
        <w:rPr>
          <w:rFonts w:ascii="Arial" w:eastAsia="Times New Roman" w:hAnsi="Arial" w:cs="Arial"/>
          <w:b/>
          <w:bCs/>
          <w:lang w:eastAsia="pl-PL"/>
        </w:rPr>
        <w:t>normy</w:t>
      </w:r>
      <w:proofErr w:type="spellEnd"/>
    </w:p>
    <w:p w14:paraId="3A74C7D1" w14:textId="77777777" w:rsidR="006C03CF" w:rsidRPr="00BF1F3F" w:rsidRDefault="006C03CF" w:rsidP="006C03CF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Kotara oraz system montażowy muszą spełniać wymagania BHP oraz obowiązujące normy dla obiektów sportowych i oświatowych</w:t>
      </w:r>
    </w:p>
    <w:p w14:paraId="2D227F9C" w14:textId="77777777" w:rsidR="006C03CF" w:rsidRPr="00BF1F3F" w:rsidRDefault="006C03CF" w:rsidP="006C03CF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Elementy montażowe zabezpieczone przed samoczynnym odczepieniem</w:t>
      </w:r>
    </w:p>
    <w:p w14:paraId="1F863F9E" w14:textId="77777777" w:rsidR="006C03CF" w:rsidRPr="00BF1F3F" w:rsidRDefault="006C03CF" w:rsidP="006C03CF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Brak ostrych krawędzi i elementów niebezpiecznych dla użytkowników</w:t>
      </w:r>
    </w:p>
    <w:p w14:paraId="5C34B25C" w14:textId="03D3C89A" w:rsidR="00440C2D" w:rsidRPr="00BF1F3F" w:rsidRDefault="00440C2D" w:rsidP="00440C2D">
      <w:p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noProof/>
          <w:lang w:val="pl-PL" w:eastAsia="pl-PL"/>
        </w:rPr>
        <w:drawing>
          <wp:inline distT="0" distB="0" distL="0" distR="0" wp14:anchorId="6EC36321" wp14:editId="78312732">
            <wp:extent cx="3620005" cy="2657846"/>
            <wp:effectExtent l="0" t="0" r="0" b="9525"/>
            <wp:docPr id="3033497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349773" name="Obraz 30334977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20005" cy="265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E6D8F" w14:textId="7691286B" w:rsidR="00694EA5" w:rsidRPr="00BF1F3F" w:rsidRDefault="00694EA5" w:rsidP="00440C2D">
      <w:pPr>
        <w:spacing w:before="100" w:beforeAutospacing="1" w:after="100" w:afterAutospacing="1" w:line="240" w:lineRule="auto"/>
        <w:rPr>
          <w:rFonts w:ascii="Arial" w:eastAsia="Times New Roman" w:hAnsi="Arial" w:cs="Arial"/>
          <w:lang w:val="pl-PL" w:eastAsia="pl-PL"/>
        </w:rPr>
      </w:pPr>
      <w:r w:rsidRPr="00BF1F3F">
        <w:rPr>
          <w:rFonts w:ascii="Arial" w:eastAsia="Times New Roman" w:hAnsi="Arial" w:cs="Arial"/>
          <w:lang w:val="pl-PL" w:eastAsia="pl-PL"/>
        </w:rPr>
        <w:t>Kotara</w:t>
      </w:r>
    </w:p>
    <w:p w14:paraId="59773201" w14:textId="7CE46300" w:rsidR="00615F54" w:rsidRPr="00BF1F3F" w:rsidRDefault="00B143EA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7</w:t>
      </w:r>
      <w:r w:rsidR="00615F54" w:rsidRPr="00BF1F3F">
        <w:rPr>
          <w:rFonts w:ascii="Arial" w:hAnsi="Arial" w:cs="Arial"/>
          <w:color w:val="auto"/>
          <w:sz w:val="22"/>
          <w:szCs w:val="22"/>
          <w:lang w:val="pl-PL"/>
        </w:rPr>
        <w:t>. Warunki prowadzenia robót</w:t>
      </w:r>
    </w:p>
    <w:p w14:paraId="4CC62508" w14:textId="77777777" w:rsidR="00615F54" w:rsidRPr="00BF1F3F" w:rsidRDefault="00615F54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Roboty prowadzone będą w czynnym obiekcie szkolnym. Wykonawca zobowiązany jest do:</w:t>
      </w:r>
      <w:r w:rsidRPr="00BF1F3F">
        <w:rPr>
          <w:rFonts w:ascii="Arial" w:hAnsi="Arial" w:cs="Arial"/>
          <w:lang w:val="pl-PL"/>
        </w:rPr>
        <w:br/>
        <w:t>• zabezpieczenia miejsca robót przed dostępem osób trzecich,</w:t>
      </w:r>
      <w:r w:rsidRPr="00BF1F3F">
        <w:rPr>
          <w:rFonts w:ascii="Arial" w:hAnsi="Arial" w:cs="Arial"/>
          <w:lang w:val="pl-PL"/>
        </w:rPr>
        <w:br/>
        <w:t>• stosowania zabezpieczeń przeciwpyłowych,</w:t>
      </w:r>
      <w:r w:rsidRPr="00BF1F3F">
        <w:rPr>
          <w:rFonts w:ascii="Arial" w:hAnsi="Arial" w:cs="Arial"/>
          <w:lang w:val="pl-PL"/>
        </w:rPr>
        <w:br/>
        <w:t>• utrzymania drożności ciągów komunikacyjnych,</w:t>
      </w:r>
      <w:r w:rsidRPr="00BF1F3F">
        <w:rPr>
          <w:rFonts w:ascii="Arial" w:hAnsi="Arial" w:cs="Arial"/>
          <w:lang w:val="pl-PL"/>
        </w:rPr>
        <w:br/>
        <w:t>• ochrony istniejącego wyposażenia szkoły.</w:t>
      </w:r>
    </w:p>
    <w:p w14:paraId="6887877C" w14:textId="658CBF31" w:rsidR="00615F54" w:rsidRPr="00BF1F3F" w:rsidRDefault="00B143EA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lastRenderedPageBreak/>
        <w:t>8</w:t>
      </w:r>
      <w:r w:rsidR="00615F54" w:rsidRPr="00BF1F3F">
        <w:rPr>
          <w:rFonts w:ascii="Arial" w:hAnsi="Arial" w:cs="Arial"/>
          <w:color w:val="auto"/>
          <w:sz w:val="22"/>
          <w:szCs w:val="22"/>
          <w:lang w:val="pl-PL"/>
        </w:rPr>
        <w:t>. Wymagania dotyczące materiałów</w:t>
      </w:r>
    </w:p>
    <w:p w14:paraId="3265893F" w14:textId="77777777" w:rsidR="00615F54" w:rsidRPr="00BF1F3F" w:rsidRDefault="00615F54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Wszystkie materiały muszą być fabrycznie nowe oraz posiadać:</w:t>
      </w:r>
      <w:r w:rsidRPr="00BF1F3F">
        <w:rPr>
          <w:rFonts w:ascii="Arial" w:hAnsi="Arial" w:cs="Arial"/>
          <w:lang w:val="pl-PL"/>
        </w:rPr>
        <w:br/>
        <w:t>• deklaracje właściwości użytkowych,</w:t>
      </w:r>
      <w:r w:rsidRPr="00BF1F3F">
        <w:rPr>
          <w:rFonts w:ascii="Arial" w:hAnsi="Arial" w:cs="Arial"/>
          <w:lang w:val="pl-PL"/>
        </w:rPr>
        <w:br/>
        <w:t>• oznakowanie CE lub znak budowlany,</w:t>
      </w:r>
      <w:r w:rsidRPr="00BF1F3F">
        <w:rPr>
          <w:rFonts w:ascii="Arial" w:hAnsi="Arial" w:cs="Arial"/>
          <w:lang w:val="pl-PL"/>
        </w:rPr>
        <w:br/>
        <w:t>• atesty higieniczne dopuszczające do stosowania w szkołach.</w:t>
      </w:r>
    </w:p>
    <w:p w14:paraId="7C4F109F" w14:textId="182633A8" w:rsidR="00615F54" w:rsidRPr="00BF1F3F" w:rsidRDefault="00B143EA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9</w:t>
      </w:r>
      <w:r w:rsidR="00615F54" w:rsidRPr="00BF1F3F">
        <w:rPr>
          <w:rFonts w:ascii="Arial" w:hAnsi="Arial" w:cs="Arial"/>
          <w:color w:val="auto"/>
          <w:sz w:val="22"/>
          <w:szCs w:val="22"/>
          <w:lang w:val="pl-PL"/>
        </w:rPr>
        <w:t>. Gospodarka odpadami</w:t>
      </w:r>
    </w:p>
    <w:p w14:paraId="003DA2B2" w14:textId="77777777" w:rsidR="00615F54" w:rsidRPr="00BF1F3F" w:rsidRDefault="00615F54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Materiały z demontażu należy wywieźć i zutylizować zgodnie z obowiązującymi przepisami.</w:t>
      </w:r>
      <w:r w:rsidRPr="00BF1F3F">
        <w:rPr>
          <w:rFonts w:ascii="Arial" w:hAnsi="Arial" w:cs="Arial"/>
          <w:lang w:val="pl-PL"/>
        </w:rPr>
        <w:br/>
        <w:t>Odpady budowlane powinny być segregowane i przekazywane do uprawnionych odbiorców.</w:t>
      </w:r>
    </w:p>
    <w:p w14:paraId="57972EC0" w14:textId="46C72336" w:rsidR="00615F54" w:rsidRPr="00BF1F3F" w:rsidRDefault="00B143EA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10</w:t>
      </w:r>
      <w:r w:rsidR="00615F54" w:rsidRPr="00BF1F3F">
        <w:rPr>
          <w:rFonts w:ascii="Arial" w:hAnsi="Arial" w:cs="Arial"/>
          <w:color w:val="auto"/>
          <w:sz w:val="22"/>
          <w:szCs w:val="22"/>
          <w:lang w:val="pl-PL"/>
        </w:rPr>
        <w:t>. Odbiory robót</w:t>
      </w:r>
    </w:p>
    <w:p w14:paraId="5DE95C68" w14:textId="2EA80EC7" w:rsidR="00615F54" w:rsidRPr="00BF1F3F" w:rsidRDefault="00615F54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Przewiduje się:</w:t>
      </w:r>
      <w:r w:rsidRPr="00BF1F3F">
        <w:rPr>
          <w:rFonts w:ascii="Arial" w:hAnsi="Arial" w:cs="Arial"/>
          <w:lang w:val="pl-PL"/>
        </w:rPr>
        <w:br/>
        <w:t>• odbiór robót zanikających,</w:t>
      </w:r>
      <w:r w:rsidRPr="00BF1F3F">
        <w:rPr>
          <w:rFonts w:ascii="Arial" w:hAnsi="Arial" w:cs="Arial"/>
          <w:lang w:val="pl-PL"/>
        </w:rPr>
        <w:br/>
        <w:t>• odbiór częściowy,</w:t>
      </w:r>
      <w:r w:rsidRPr="00BF1F3F">
        <w:rPr>
          <w:rFonts w:ascii="Arial" w:hAnsi="Arial" w:cs="Arial"/>
          <w:lang w:val="pl-PL"/>
        </w:rPr>
        <w:br/>
        <w:t>• odbiór końcowy robót.</w:t>
      </w:r>
      <w:r w:rsidR="00ED0FE5" w:rsidRPr="00BF1F3F">
        <w:rPr>
          <w:rFonts w:ascii="Arial" w:hAnsi="Arial" w:cs="Arial"/>
          <w:lang w:val="pl-PL"/>
        </w:rPr>
        <w:br/>
      </w:r>
      <w:r w:rsidRPr="00BF1F3F">
        <w:rPr>
          <w:rFonts w:ascii="Arial" w:hAnsi="Arial" w:cs="Arial"/>
          <w:lang w:val="pl-PL"/>
        </w:rPr>
        <w:t>Wykonawca zobowiązany jest do przekazania dokumentacji powykonawczej, w tym kart technicznych materiałów oraz atestów.</w:t>
      </w:r>
    </w:p>
    <w:p w14:paraId="5C8AF625" w14:textId="415B260E" w:rsidR="00615F54" w:rsidRPr="00BF1F3F" w:rsidRDefault="00615F54" w:rsidP="00AD523C">
      <w:pPr>
        <w:pStyle w:val="Nagwek1"/>
        <w:rPr>
          <w:rFonts w:ascii="Arial" w:hAnsi="Arial" w:cs="Arial"/>
          <w:color w:val="auto"/>
          <w:sz w:val="22"/>
          <w:szCs w:val="22"/>
          <w:lang w:val="pl-PL"/>
        </w:rPr>
      </w:pPr>
      <w:r w:rsidRPr="00BF1F3F">
        <w:rPr>
          <w:rFonts w:ascii="Arial" w:hAnsi="Arial" w:cs="Arial"/>
          <w:color w:val="auto"/>
          <w:sz w:val="22"/>
          <w:szCs w:val="22"/>
          <w:lang w:val="pl-PL"/>
        </w:rPr>
        <w:t>1</w:t>
      </w:r>
      <w:r w:rsidR="00B143EA" w:rsidRPr="00BF1F3F">
        <w:rPr>
          <w:rFonts w:ascii="Arial" w:hAnsi="Arial" w:cs="Arial"/>
          <w:color w:val="auto"/>
          <w:sz w:val="22"/>
          <w:szCs w:val="22"/>
          <w:lang w:val="pl-PL"/>
        </w:rPr>
        <w:t>1</w:t>
      </w:r>
      <w:r w:rsidRPr="00BF1F3F">
        <w:rPr>
          <w:rFonts w:ascii="Arial" w:hAnsi="Arial" w:cs="Arial"/>
          <w:color w:val="auto"/>
          <w:sz w:val="22"/>
          <w:szCs w:val="22"/>
          <w:lang w:val="pl-PL"/>
        </w:rPr>
        <w:t>. Standardy wykonywania robót w obiektach szkolnych</w:t>
      </w:r>
      <w:r w:rsidR="00D26D53" w:rsidRPr="00BF1F3F">
        <w:rPr>
          <w:rFonts w:ascii="Arial" w:hAnsi="Arial" w:cs="Arial"/>
          <w:color w:val="auto"/>
          <w:sz w:val="22"/>
          <w:szCs w:val="22"/>
          <w:lang w:val="pl-PL"/>
        </w:rPr>
        <w:t>.</w:t>
      </w:r>
    </w:p>
    <w:p w14:paraId="4F4AF2AE" w14:textId="1E5F87CE" w:rsidR="00D26D53" w:rsidRPr="00BF1F3F" w:rsidRDefault="00D26D53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1</w:t>
      </w:r>
      <w:r w:rsidR="00B143EA" w:rsidRPr="00BF1F3F">
        <w:rPr>
          <w:rFonts w:ascii="Arial" w:hAnsi="Arial" w:cs="Arial"/>
          <w:b/>
          <w:bCs/>
          <w:lang w:val="pl-PL"/>
        </w:rPr>
        <w:t>1</w:t>
      </w:r>
      <w:r w:rsidRPr="00BF1F3F">
        <w:rPr>
          <w:rFonts w:ascii="Arial" w:hAnsi="Arial" w:cs="Arial"/>
          <w:b/>
          <w:bCs/>
          <w:lang w:val="pl-PL"/>
        </w:rPr>
        <w:t>.1. Organizacja robót w czynnej placówce oświatowej</w:t>
      </w:r>
    </w:p>
    <w:p w14:paraId="094CE391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Jeżeli szkoła funkcjonuje w trakcie robót:</w:t>
      </w:r>
    </w:p>
    <w:p w14:paraId="65C2E9CC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Podstawowe zasady:</w:t>
      </w:r>
    </w:p>
    <w:p w14:paraId="3A0BFA0E" w14:textId="77777777" w:rsidR="00D26D53" w:rsidRPr="00BF1F3F" w:rsidRDefault="00D26D53" w:rsidP="00AD523C">
      <w:pPr>
        <w:pStyle w:val="Akapitzlist"/>
        <w:numPr>
          <w:ilvl w:val="0"/>
          <w:numId w:val="27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wydzielenie strefy robót (ogrodzenie, taśmy, przegrody), </w:t>
      </w:r>
    </w:p>
    <w:p w14:paraId="0F7F9C36" w14:textId="2D987C90" w:rsidR="00D26D53" w:rsidRPr="00BF1F3F" w:rsidRDefault="00D26D53" w:rsidP="00AD523C">
      <w:pPr>
        <w:pStyle w:val="Akapitzlist"/>
        <w:numPr>
          <w:ilvl w:val="0"/>
          <w:numId w:val="27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wyraźne oznakowanie zagrożeń i zakazów wejścia,</w:t>
      </w:r>
    </w:p>
    <w:p w14:paraId="7772F8BC" w14:textId="77777777" w:rsidR="00D26D53" w:rsidRPr="00BF1F3F" w:rsidRDefault="00D26D53" w:rsidP="00AD523C">
      <w:pPr>
        <w:pStyle w:val="Akapitzlist"/>
        <w:numPr>
          <w:ilvl w:val="0"/>
          <w:numId w:val="27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oddzielenie komunikacji uczniów od dróg transportu materiałów, </w:t>
      </w:r>
    </w:p>
    <w:p w14:paraId="72F6F9F6" w14:textId="77777777" w:rsidR="00D26D53" w:rsidRPr="00BF1F3F" w:rsidRDefault="00D26D53" w:rsidP="00AD523C">
      <w:pPr>
        <w:pStyle w:val="Akapitzlist"/>
        <w:numPr>
          <w:ilvl w:val="0"/>
          <w:numId w:val="27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stosowanie prac szczególnie uciążliwych (hałas, pył) poza godzinami zajęć,</w:t>
      </w:r>
    </w:p>
    <w:p w14:paraId="5B12C59A" w14:textId="77777777" w:rsidR="00D26D53" w:rsidRPr="00BF1F3F" w:rsidRDefault="00D26D53" w:rsidP="00AD523C">
      <w:pPr>
        <w:pStyle w:val="Akapitzlist"/>
        <w:numPr>
          <w:ilvl w:val="0"/>
          <w:numId w:val="27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zabezpieczenie instalacji elektrycznych, gazowych i wodnych,</w:t>
      </w:r>
    </w:p>
    <w:p w14:paraId="058D20DA" w14:textId="49BC7928" w:rsidR="00D26D53" w:rsidRPr="00BF1F3F" w:rsidRDefault="00D26D53" w:rsidP="00AD523C">
      <w:pPr>
        <w:pStyle w:val="Akapitzlist"/>
        <w:numPr>
          <w:ilvl w:val="0"/>
          <w:numId w:val="27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stały nadzór kierownika budowy.</w:t>
      </w:r>
    </w:p>
    <w:p w14:paraId="1231FB01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Dodatkowo:</w:t>
      </w:r>
    </w:p>
    <w:p w14:paraId="74903BFD" w14:textId="77777777" w:rsidR="00D26D53" w:rsidRPr="00BF1F3F" w:rsidRDefault="00D26D53" w:rsidP="00AD523C">
      <w:pPr>
        <w:pStyle w:val="Akapitzlist"/>
        <w:numPr>
          <w:ilvl w:val="0"/>
          <w:numId w:val="28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opracowanie planu BIOZ (bezpieczeństwa i ochrony zdrowia),</w:t>
      </w:r>
    </w:p>
    <w:p w14:paraId="6A2F8A9F" w14:textId="77777777" w:rsidR="00D26D53" w:rsidRPr="00BF1F3F" w:rsidRDefault="00D26D53" w:rsidP="00AD523C">
      <w:pPr>
        <w:pStyle w:val="Akapitzlist"/>
        <w:numPr>
          <w:ilvl w:val="0"/>
          <w:numId w:val="28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uzgodnienie harmonogramu z dyrektorem szkoły, </w:t>
      </w:r>
    </w:p>
    <w:p w14:paraId="16463B07" w14:textId="59DB273E" w:rsidR="00D26D53" w:rsidRPr="00BF1F3F" w:rsidRDefault="00D26D53" w:rsidP="00AD523C">
      <w:pPr>
        <w:pStyle w:val="Akapitzlist"/>
        <w:numPr>
          <w:ilvl w:val="0"/>
          <w:numId w:val="28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 zapewnienie bezpiecznych dróg ewakuacyjnych.</w:t>
      </w:r>
    </w:p>
    <w:p w14:paraId="1F53340B" w14:textId="0C7DFE22" w:rsidR="00D26D53" w:rsidRPr="00BF1F3F" w:rsidRDefault="00D26D53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1</w:t>
      </w:r>
      <w:r w:rsidR="00B143EA" w:rsidRPr="00BF1F3F">
        <w:rPr>
          <w:rFonts w:ascii="Arial" w:hAnsi="Arial" w:cs="Arial"/>
          <w:b/>
          <w:bCs/>
          <w:lang w:val="pl-PL"/>
        </w:rPr>
        <w:t>1</w:t>
      </w:r>
      <w:r w:rsidRPr="00BF1F3F">
        <w:rPr>
          <w:rFonts w:ascii="Arial" w:hAnsi="Arial" w:cs="Arial"/>
          <w:b/>
          <w:bCs/>
          <w:lang w:val="pl-PL"/>
        </w:rPr>
        <w:t>.2. Wymagania bezpieczeństwa (BHP)</w:t>
      </w:r>
    </w:p>
    <w:p w14:paraId="56003BD3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Roboty w szkołach muszą szczególnie uwzględniać bezpieczeństwo dzieci.</w:t>
      </w:r>
    </w:p>
    <w:p w14:paraId="6203DF79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lastRenderedPageBreak/>
        <w:t>Najważniejsze wymagania:</w:t>
      </w:r>
    </w:p>
    <w:p w14:paraId="2DA9C45B" w14:textId="77777777" w:rsidR="00D26D53" w:rsidRPr="00BF1F3F" w:rsidRDefault="00D26D53" w:rsidP="00AD523C">
      <w:pPr>
        <w:pStyle w:val="Akapitzlist"/>
        <w:numPr>
          <w:ilvl w:val="0"/>
          <w:numId w:val="29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brak dostępu uczniów do materiałów budowlanych, </w:t>
      </w:r>
    </w:p>
    <w:p w14:paraId="7C47656C" w14:textId="77777777" w:rsidR="00D26D53" w:rsidRPr="00BF1F3F" w:rsidRDefault="00D26D53" w:rsidP="00AD523C">
      <w:pPr>
        <w:pStyle w:val="Akapitzlist"/>
        <w:numPr>
          <w:ilvl w:val="0"/>
          <w:numId w:val="29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eliminacja ostrych krawędzi i wystających elementów,</w:t>
      </w:r>
    </w:p>
    <w:p w14:paraId="4BEC48A1" w14:textId="77777777" w:rsidR="00D26D53" w:rsidRPr="00BF1F3F" w:rsidRDefault="00D26D53" w:rsidP="00AD523C">
      <w:pPr>
        <w:pStyle w:val="Akapitzlist"/>
        <w:numPr>
          <w:ilvl w:val="0"/>
          <w:numId w:val="29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zabezpieczenie rusztowań,</w:t>
      </w:r>
    </w:p>
    <w:p w14:paraId="712DFA14" w14:textId="0E2566FA" w:rsidR="00D26D53" w:rsidRPr="00BF1F3F" w:rsidRDefault="00D26D53" w:rsidP="00AD523C">
      <w:pPr>
        <w:pStyle w:val="Akapitzlist"/>
        <w:numPr>
          <w:ilvl w:val="0"/>
          <w:numId w:val="29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przechowywanie chemii budowlanej w zamkniętych pomieszczeniach.</w:t>
      </w:r>
    </w:p>
    <w:p w14:paraId="156DE4D4" w14:textId="77777777" w:rsidR="00D26D53" w:rsidRPr="00707DEB" w:rsidRDefault="00D26D53" w:rsidP="00707DEB">
      <w:pPr>
        <w:tabs>
          <w:tab w:val="num" w:pos="720"/>
        </w:tabs>
        <w:ind w:left="360"/>
        <w:rPr>
          <w:rFonts w:ascii="Arial" w:hAnsi="Arial" w:cs="Arial"/>
          <w:lang w:val="pl-PL"/>
        </w:rPr>
      </w:pPr>
      <w:r w:rsidRPr="00707DEB">
        <w:rPr>
          <w:rFonts w:ascii="Arial" w:hAnsi="Arial" w:cs="Arial"/>
          <w:lang w:val="pl-PL"/>
        </w:rPr>
        <w:t>Pracownicy muszą stosować:</w:t>
      </w:r>
    </w:p>
    <w:p w14:paraId="34C2519B" w14:textId="77777777" w:rsidR="00D26D53" w:rsidRPr="00BF1F3F" w:rsidRDefault="00D26D53" w:rsidP="00AD523C">
      <w:pPr>
        <w:pStyle w:val="Akapitzlist"/>
        <w:numPr>
          <w:ilvl w:val="0"/>
          <w:numId w:val="29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środki ochrony indywidualnej,</w:t>
      </w:r>
    </w:p>
    <w:p w14:paraId="6440E37F" w14:textId="3CFD79FA" w:rsidR="00D26D53" w:rsidRPr="00BF1F3F" w:rsidRDefault="00D26D53" w:rsidP="00AD523C">
      <w:pPr>
        <w:pStyle w:val="Akapitzlist"/>
        <w:numPr>
          <w:ilvl w:val="0"/>
          <w:numId w:val="29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instrukcje BHP dla robót niebezpiecznych,</w:t>
      </w:r>
    </w:p>
    <w:p w14:paraId="5A120830" w14:textId="09AC95DA" w:rsidR="00D26D53" w:rsidRPr="00BF1F3F" w:rsidRDefault="00D26D53" w:rsidP="00AD523C">
      <w:pPr>
        <w:pStyle w:val="Akapitzlist"/>
        <w:numPr>
          <w:ilvl w:val="0"/>
          <w:numId w:val="29"/>
        </w:num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szkolenia stanowiskowe.</w:t>
      </w:r>
    </w:p>
    <w:p w14:paraId="00D1068A" w14:textId="37BF5519" w:rsidR="00D26D53" w:rsidRPr="00BF1F3F" w:rsidRDefault="00D26D53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1</w:t>
      </w:r>
      <w:r w:rsidR="007D03D6" w:rsidRPr="00BF1F3F">
        <w:rPr>
          <w:rFonts w:ascii="Arial" w:hAnsi="Arial" w:cs="Arial"/>
          <w:b/>
          <w:bCs/>
          <w:lang w:val="pl-PL"/>
        </w:rPr>
        <w:t>1</w:t>
      </w:r>
      <w:r w:rsidRPr="00BF1F3F">
        <w:rPr>
          <w:rFonts w:ascii="Arial" w:hAnsi="Arial" w:cs="Arial"/>
          <w:b/>
          <w:bCs/>
          <w:lang w:val="pl-PL"/>
        </w:rPr>
        <w:t>.3. Standardy materiałów stosowanych w szkołach</w:t>
      </w:r>
    </w:p>
    <w:p w14:paraId="6DF47B3A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Materiały powinny być:</w:t>
      </w:r>
    </w:p>
    <w:p w14:paraId="0E8DBF90" w14:textId="77777777" w:rsidR="001561B0" w:rsidRPr="00BF1F3F" w:rsidRDefault="00D26D53" w:rsidP="00AD523C">
      <w:pPr>
        <w:pStyle w:val="Akapitzlist"/>
        <w:numPr>
          <w:ilvl w:val="0"/>
          <w:numId w:val="30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nietoksyczne i niskoemisyjne (niska emisja VOC),</w:t>
      </w:r>
      <w:r w:rsidR="001561B0" w:rsidRPr="00BF1F3F">
        <w:rPr>
          <w:rFonts w:ascii="Arial" w:hAnsi="Arial" w:cs="Arial"/>
          <w:lang w:val="pl-PL"/>
        </w:rPr>
        <w:t xml:space="preserve"> </w:t>
      </w:r>
    </w:p>
    <w:p w14:paraId="6CAB0EED" w14:textId="568864A9" w:rsidR="001561B0" w:rsidRPr="00BF1F3F" w:rsidRDefault="00D26D53" w:rsidP="00AD523C">
      <w:pPr>
        <w:pStyle w:val="Akapitzlist"/>
        <w:numPr>
          <w:ilvl w:val="0"/>
          <w:numId w:val="30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trudnopalne lub nierozprzestrzeniające ognia,</w:t>
      </w:r>
    </w:p>
    <w:p w14:paraId="64B18841" w14:textId="77777777" w:rsidR="001561B0" w:rsidRPr="00BF1F3F" w:rsidRDefault="00D26D53" w:rsidP="00AD523C">
      <w:pPr>
        <w:pStyle w:val="Akapitzlist"/>
        <w:numPr>
          <w:ilvl w:val="0"/>
          <w:numId w:val="30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odporne na intensywne użytkowanie,</w:t>
      </w:r>
      <w:r w:rsidR="001561B0" w:rsidRPr="00BF1F3F">
        <w:rPr>
          <w:rFonts w:ascii="Arial" w:hAnsi="Arial" w:cs="Arial"/>
          <w:lang w:val="pl-PL"/>
        </w:rPr>
        <w:t xml:space="preserve"> </w:t>
      </w:r>
    </w:p>
    <w:p w14:paraId="77BC2FD9" w14:textId="09D28401" w:rsidR="00D26D53" w:rsidRPr="00BF1F3F" w:rsidRDefault="00D26D53" w:rsidP="00AD523C">
      <w:pPr>
        <w:pStyle w:val="Akapitzlist"/>
        <w:numPr>
          <w:ilvl w:val="0"/>
          <w:numId w:val="30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łatwe do utrzymania w czystości.</w:t>
      </w:r>
    </w:p>
    <w:p w14:paraId="0984A11B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Najczęściej wymagane są:</w:t>
      </w:r>
    </w:p>
    <w:p w14:paraId="73B7CDF6" w14:textId="77777777" w:rsidR="00D25378" w:rsidRPr="00BF1F3F" w:rsidRDefault="00D26D53" w:rsidP="00AD523C">
      <w:pPr>
        <w:pStyle w:val="Akapitzlist"/>
        <w:numPr>
          <w:ilvl w:val="0"/>
          <w:numId w:val="33"/>
        </w:numPr>
        <w:tabs>
          <w:tab w:val="num" w:pos="720"/>
        </w:tabs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atesty higieniczne PZH,</w:t>
      </w:r>
      <w:r w:rsidR="001561B0" w:rsidRPr="00BF1F3F">
        <w:rPr>
          <w:rFonts w:ascii="Arial" w:hAnsi="Arial" w:cs="Arial"/>
          <w:lang w:val="pl-PL"/>
        </w:rPr>
        <w:t xml:space="preserve"> </w:t>
      </w:r>
    </w:p>
    <w:p w14:paraId="6A14A250" w14:textId="77777777" w:rsidR="00D25378" w:rsidRPr="00BF1F3F" w:rsidRDefault="00D26D53" w:rsidP="00AD523C">
      <w:pPr>
        <w:pStyle w:val="Akapitzlist"/>
        <w:numPr>
          <w:ilvl w:val="0"/>
          <w:numId w:val="33"/>
        </w:numPr>
        <w:tabs>
          <w:tab w:val="num" w:pos="720"/>
        </w:tabs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deklaracje właściwości użytkowych,</w:t>
      </w:r>
    </w:p>
    <w:p w14:paraId="3E65D8C5" w14:textId="73283F63" w:rsidR="00D26D53" w:rsidRPr="00BF1F3F" w:rsidRDefault="00D26D53" w:rsidP="00AD523C">
      <w:pPr>
        <w:pStyle w:val="Akapitzlist"/>
        <w:numPr>
          <w:ilvl w:val="0"/>
          <w:numId w:val="33"/>
        </w:numPr>
        <w:tabs>
          <w:tab w:val="num" w:pos="720"/>
        </w:tabs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certyfikaty zgodności</w:t>
      </w:r>
      <w:r w:rsidR="001561B0" w:rsidRPr="00BF1F3F">
        <w:rPr>
          <w:rFonts w:ascii="Arial" w:hAnsi="Arial" w:cs="Arial"/>
          <w:lang w:val="pl-PL"/>
        </w:rPr>
        <w:t>.</w:t>
      </w:r>
    </w:p>
    <w:p w14:paraId="6439D0E3" w14:textId="59BF1906" w:rsidR="00D26D53" w:rsidRPr="00BF1F3F" w:rsidRDefault="00D26D53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1</w:t>
      </w:r>
      <w:r w:rsidR="007D03D6" w:rsidRPr="00BF1F3F">
        <w:rPr>
          <w:rFonts w:ascii="Arial" w:hAnsi="Arial" w:cs="Arial"/>
          <w:b/>
          <w:bCs/>
          <w:lang w:val="pl-PL"/>
        </w:rPr>
        <w:t>1</w:t>
      </w:r>
      <w:r w:rsidRPr="00BF1F3F">
        <w:rPr>
          <w:rFonts w:ascii="Arial" w:hAnsi="Arial" w:cs="Arial"/>
          <w:b/>
          <w:bCs/>
          <w:lang w:val="pl-PL"/>
        </w:rPr>
        <w:t>.4. Ochrona przeciwpożarowa</w:t>
      </w:r>
    </w:p>
    <w:p w14:paraId="190F6DB5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Roboty nie mogą pogorszyć bezpieczeństwa pożarowego obiektu.</w:t>
      </w:r>
    </w:p>
    <w:p w14:paraId="7FF0790A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Wymagania obejmują m.in.:</w:t>
      </w:r>
    </w:p>
    <w:p w14:paraId="5106A81F" w14:textId="77777777" w:rsidR="007432CE" w:rsidRPr="00BF1F3F" w:rsidRDefault="00D26D53" w:rsidP="00AD523C">
      <w:pPr>
        <w:pStyle w:val="Akapitzlist"/>
        <w:numPr>
          <w:ilvl w:val="0"/>
          <w:numId w:val="34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utrzymanie drożności dróg ewakuacyjnych,</w:t>
      </w:r>
      <w:r w:rsidR="00061FDD" w:rsidRPr="00BF1F3F">
        <w:rPr>
          <w:rFonts w:ascii="Arial" w:hAnsi="Arial" w:cs="Arial"/>
          <w:lang w:val="pl-PL"/>
        </w:rPr>
        <w:t xml:space="preserve"> </w:t>
      </w:r>
    </w:p>
    <w:p w14:paraId="68EFF481" w14:textId="5D08576E" w:rsidR="007432CE" w:rsidRPr="00BF1F3F" w:rsidRDefault="00D26D53" w:rsidP="00AD523C">
      <w:pPr>
        <w:pStyle w:val="Akapitzlist"/>
        <w:numPr>
          <w:ilvl w:val="0"/>
          <w:numId w:val="34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stosowanie materiałów o odpowiedniej klasie reakcji na ogień,</w:t>
      </w:r>
    </w:p>
    <w:p w14:paraId="594A5A9B" w14:textId="77777777" w:rsidR="007432CE" w:rsidRPr="00BF1F3F" w:rsidRDefault="00D26D53" w:rsidP="00AD523C">
      <w:pPr>
        <w:pStyle w:val="Akapitzlist"/>
        <w:numPr>
          <w:ilvl w:val="0"/>
          <w:numId w:val="34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zabezpieczenie przejść instalacyjnych przez przegrody pożarowe,</w:t>
      </w:r>
    </w:p>
    <w:p w14:paraId="57BEADDB" w14:textId="32360270" w:rsidR="00D26D53" w:rsidRPr="00BF1F3F" w:rsidRDefault="00D26D53" w:rsidP="00AD523C">
      <w:pPr>
        <w:pStyle w:val="Akapitzlist"/>
        <w:numPr>
          <w:ilvl w:val="0"/>
          <w:numId w:val="34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sprawność instalacji ppoż. </w:t>
      </w:r>
    </w:p>
    <w:p w14:paraId="49207CD4" w14:textId="301F8F0E" w:rsidR="00D26D53" w:rsidRPr="00BF1F3F" w:rsidRDefault="00D26D53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1</w:t>
      </w:r>
      <w:r w:rsidR="007D03D6" w:rsidRPr="00BF1F3F">
        <w:rPr>
          <w:rFonts w:ascii="Arial" w:hAnsi="Arial" w:cs="Arial"/>
          <w:b/>
          <w:bCs/>
          <w:lang w:val="pl-PL"/>
        </w:rPr>
        <w:t>1</w:t>
      </w:r>
      <w:r w:rsidRPr="00BF1F3F">
        <w:rPr>
          <w:rFonts w:ascii="Arial" w:hAnsi="Arial" w:cs="Arial"/>
          <w:b/>
          <w:bCs/>
          <w:lang w:val="pl-PL"/>
        </w:rPr>
        <w:t>.5. Wymagania sanitarne i higieniczne</w:t>
      </w:r>
    </w:p>
    <w:p w14:paraId="7E61BBC9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Roboty nie mogą powodować zagrożenia zdrowia uczniów.</w:t>
      </w:r>
    </w:p>
    <w:p w14:paraId="066E0802" w14:textId="77777777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Dlatego należy:</w:t>
      </w:r>
    </w:p>
    <w:p w14:paraId="1BF46AD6" w14:textId="77777777" w:rsidR="008D6ECB" w:rsidRPr="00BF1F3F" w:rsidRDefault="00D26D53" w:rsidP="00AD523C">
      <w:pPr>
        <w:pStyle w:val="Akapitzlist"/>
        <w:numPr>
          <w:ilvl w:val="0"/>
          <w:numId w:val="35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ograniczać zapylenie,</w:t>
      </w:r>
      <w:r w:rsidR="00061FDD" w:rsidRPr="00BF1F3F">
        <w:rPr>
          <w:rFonts w:ascii="Arial" w:hAnsi="Arial" w:cs="Arial"/>
          <w:lang w:val="pl-PL"/>
        </w:rPr>
        <w:t xml:space="preserve"> </w:t>
      </w:r>
    </w:p>
    <w:p w14:paraId="0177D058" w14:textId="77777777" w:rsidR="008D6ECB" w:rsidRPr="00BF1F3F" w:rsidRDefault="008D6ECB" w:rsidP="00AD523C">
      <w:pPr>
        <w:pStyle w:val="Akapitzlist"/>
        <w:numPr>
          <w:ilvl w:val="0"/>
          <w:numId w:val="35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 </w:t>
      </w:r>
      <w:r w:rsidR="00D26D53" w:rsidRPr="00BF1F3F">
        <w:rPr>
          <w:rFonts w:ascii="Arial" w:hAnsi="Arial" w:cs="Arial"/>
          <w:lang w:val="pl-PL"/>
        </w:rPr>
        <w:t>stosować odciągi pyłu i wentylację,</w:t>
      </w:r>
      <w:r w:rsidR="00061FDD" w:rsidRPr="00BF1F3F">
        <w:rPr>
          <w:rFonts w:ascii="Arial" w:hAnsi="Arial" w:cs="Arial"/>
          <w:lang w:val="pl-PL"/>
        </w:rPr>
        <w:t xml:space="preserve"> </w:t>
      </w:r>
    </w:p>
    <w:p w14:paraId="58389993" w14:textId="77777777" w:rsidR="008D6ECB" w:rsidRPr="00BF1F3F" w:rsidRDefault="008D6ECB" w:rsidP="00AD523C">
      <w:pPr>
        <w:pStyle w:val="Akapitzlist"/>
        <w:numPr>
          <w:ilvl w:val="0"/>
          <w:numId w:val="35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 </w:t>
      </w:r>
      <w:r w:rsidR="00D26D53" w:rsidRPr="00BF1F3F">
        <w:rPr>
          <w:rFonts w:ascii="Arial" w:hAnsi="Arial" w:cs="Arial"/>
          <w:lang w:val="pl-PL"/>
        </w:rPr>
        <w:t>usuwać odpady na bieżąco,</w:t>
      </w:r>
    </w:p>
    <w:p w14:paraId="3D61069B" w14:textId="57C982FD" w:rsidR="00D26D53" w:rsidRPr="00BF1F3F" w:rsidRDefault="008D6ECB" w:rsidP="00AD523C">
      <w:pPr>
        <w:pStyle w:val="Akapitzlist"/>
        <w:numPr>
          <w:ilvl w:val="0"/>
          <w:numId w:val="35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lastRenderedPageBreak/>
        <w:t xml:space="preserve"> </w:t>
      </w:r>
      <w:r w:rsidR="00D26D53" w:rsidRPr="00BF1F3F">
        <w:rPr>
          <w:rFonts w:ascii="Arial" w:hAnsi="Arial" w:cs="Arial"/>
          <w:lang w:val="pl-PL"/>
        </w:rPr>
        <w:t>zabezpieczać materiały pylące.</w:t>
      </w:r>
    </w:p>
    <w:p w14:paraId="4E474A8A" w14:textId="6B552441" w:rsidR="00D26D53" w:rsidRPr="00BF1F3F" w:rsidRDefault="00D26D53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1</w:t>
      </w:r>
      <w:r w:rsidR="007D03D6" w:rsidRPr="00BF1F3F">
        <w:rPr>
          <w:rFonts w:ascii="Arial" w:hAnsi="Arial" w:cs="Arial"/>
          <w:b/>
          <w:bCs/>
          <w:lang w:val="pl-PL"/>
        </w:rPr>
        <w:t>1</w:t>
      </w:r>
      <w:r w:rsidRPr="00BF1F3F">
        <w:rPr>
          <w:rFonts w:ascii="Arial" w:hAnsi="Arial" w:cs="Arial"/>
          <w:b/>
          <w:bCs/>
          <w:lang w:val="pl-PL"/>
        </w:rPr>
        <w:t>.6. Wytyczne prowadzenia robót w czynnym obiekcie szkolnym</w:t>
      </w:r>
      <w:r w:rsidRPr="00BF1F3F">
        <w:rPr>
          <w:rFonts w:ascii="Arial" w:hAnsi="Arial" w:cs="Arial"/>
          <w:lang w:val="pl-PL"/>
        </w:rPr>
        <w:t>, który określa:</w:t>
      </w:r>
    </w:p>
    <w:p w14:paraId="0A6A6DFC" w14:textId="4925E356" w:rsidR="00DA277B" w:rsidRPr="00BF1F3F" w:rsidRDefault="00DA277B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Godziny prowadzenia prac</w:t>
      </w:r>
    </w:p>
    <w:p w14:paraId="300A1113" w14:textId="77777777" w:rsidR="00DA277B" w:rsidRPr="00BF1F3F" w:rsidRDefault="00DA277B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Roboty budowlane należy prowadzić w sposób zapewniający bezpieczeństwo użytkowników obiektu oraz niezakłócający funkcjonowania placówki oświatowej.</w:t>
      </w:r>
    </w:p>
    <w:p w14:paraId="0D3DC60B" w14:textId="77777777" w:rsidR="00DA277B" w:rsidRPr="00BF1F3F" w:rsidRDefault="00DA277B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Prace generujące zwiększony hałas, drgania, zapylenie lub inne uciążliwości, w szczególności roboty demontażowe płytek ceramicznych, skuwanie okładzin, rozbiórki elementów wykończeniowych, kucie bruzd instalacyjnych oraz inne roboty udarowe, należy wykonywać:</w:t>
      </w:r>
    </w:p>
    <w:p w14:paraId="3847879B" w14:textId="77777777" w:rsidR="00DA277B" w:rsidRPr="00BF1F3F" w:rsidRDefault="00DA277B" w:rsidP="00AD523C">
      <w:pPr>
        <w:pStyle w:val="Akapitzlist"/>
        <w:numPr>
          <w:ilvl w:val="0"/>
          <w:numId w:val="38"/>
        </w:numPr>
        <w:tabs>
          <w:tab w:val="num" w:pos="720"/>
        </w:tabs>
        <w:ind w:left="720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w dni robocze od poniedziałku do piątku po godzinie 14:00, tj. po zakończeniu zajęć dydaktycznych, </w:t>
      </w:r>
    </w:p>
    <w:p w14:paraId="4E029E8E" w14:textId="67F28D65" w:rsidR="00DA277B" w:rsidRPr="00BF1F3F" w:rsidRDefault="00DA277B" w:rsidP="00AD523C">
      <w:pPr>
        <w:pStyle w:val="Akapitzlist"/>
        <w:numPr>
          <w:ilvl w:val="0"/>
          <w:numId w:val="38"/>
        </w:numPr>
        <w:tabs>
          <w:tab w:val="num" w:pos="720"/>
        </w:tabs>
        <w:ind w:left="720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w soboty w godzinach ustalonych z administracją obiektu.</w:t>
      </w:r>
    </w:p>
    <w:p w14:paraId="558994C3" w14:textId="77777777" w:rsidR="00DA277B" w:rsidRPr="00BF1F3F" w:rsidRDefault="00DA277B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Zasada ta dotyczy wszystkich prac powodujących:</w:t>
      </w:r>
    </w:p>
    <w:p w14:paraId="37854F90" w14:textId="77777777" w:rsidR="00AD067B" w:rsidRPr="00BF1F3F" w:rsidRDefault="00DA277B" w:rsidP="00AD523C">
      <w:pPr>
        <w:pStyle w:val="Akapitzlist"/>
        <w:numPr>
          <w:ilvl w:val="0"/>
          <w:numId w:val="39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podwyższony poziom hałasu,</w:t>
      </w:r>
      <w:r w:rsidR="00AD067B" w:rsidRPr="00BF1F3F">
        <w:rPr>
          <w:rFonts w:ascii="Arial" w:hAnsi="Arial" w:cs="Arial"/>
          <w:lang w:val="pl-PL"/>
        </w:rPr>
        <w:t xml:space="preserve"> </w:t>
      </w:r>
    </w:p>
    <w:p w14:paraId="1E0F4126" w14:textId="77777777" w:rsidR="00AD067B" w:rsidRPr="00BF1F3F" w:rsidRDefault="00DA277B" w:rsidP="00AD523C">
      <w:pPr>
        <w:pStyle w:val="Akapitzlist"/>
        <w:numPr>
          <w:ilvl w:val="0"/>
          <w:numId w:val="39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drgania konstrukcji,</w:t>
      </w:r>
      <w:r w:rsidR="00AD067B" w:rsidRPr="00BF1F3F">
        <w:rPr>
          <w:rFonts w:ascii="Arial" w:hAnsi="Arial" w:cs="Arial"/>
          <w:lang w:val="pl-PL"/>
        </w:rPr>
        <w:t xml:space="preserve"> </w:t>
      </w:r>
    </w:p>
    <w:p w14:paraId="2870862E" w14:textId="77777777" w:rsidR="00AD067B" w:rsidRPr="00BF1F3F" w:rsidRDefault="00DA277B" w:rsidP="00AD523C">
      <w:pPr>
        <w:pStyle w:val="Akapitzlist"/>
        <w:numPr>
          <w:ilvl w:val="0"/>
          <w:numId w:val="39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zwiększone zapylenie,</w:t>
      </w:r>
      <w:r w:rsidR="00AD067B" w:rsidRPr="00BF1F3F">
        <w:rPr>
          <w:rFonts w:ascii="Arial" w:hAnsi="Arial" w:cs="Arial"/>
          <w:lang w:val="pl-PL"/>
        </w:rPr>
        <w:t xml:space="preserve"> </w:t>
      </w:r>
    </w:p>
    <w:p w14:paraId="430E795E" w14:textId="41823A51" w:rsidR="00DA277B" w:rsidRPr="00BF1F3F" w:rsidRDefault="00DA277B" w:rsidP="00AD523C">
      <w:pPr>
        <w:pStyle w:val="Akapitzlist"/>
        <w:numPr>
          <w:ilvl w:val="0"/>
          <w:numId w:val="39"/>
        </w:numPr>
        <w:ind w:left="709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utrudnienia w komunikacji wewnętrznej budynku.</w:t>
      </w:r>
    </w:p>
    <w:p w14:paraId="1D52E657" w14:textId="77777777" w:rsidR="00DA277B" w:rsidRPr="00BF1F3F" w:rsidRDefault="00DA277B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W przypadku konieczności wykonywania prac w innych godzinach wymagane jest wcześniejsze uzgodnienie z dyrekcją placówki.</w:t>
      </w:r>
    </w:p>
    <w:p w14:paraId="31EB450D" w14:textId="4CED7313" w:rsidR="00BB7725" w:rsidRPr="00BF1F3F" w:rsidRDefault="00BB7725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1</w:t>
      </w:r>
      <w:r w:rsidR="007D03D6" w:rsidRPr="00BF1F3F">
        <w:rPr>
          <w:rFonts w:ascii="Arial" w:hAnsi="Arial" w:cs="Arial"/>
          <w:b/>
          <w:bCs/>
          <w:lang w:val="pl-PL"/>
        </w:rPr>
        <w:t>2</w:t>
      </w:r>
      <w:r w:rsidRPr="00BF1F3F">
        <w:rPr>
          <w:rFonts w:ascii="Arial" w:hAnsi="Arial" w:cs="Arial"/>
          <w:b/>
          <w:bCs/>
          <w:lang w:val="pl-PL"/>
        </w:rPr>
        <w:t xml:space="preserve">. Wizja lokalna. </w:t>
      </w:r>
      <w:r w:rsidRPr="00BF1F3F">
        <w:rPr>
          <w:rFonts w:ascii="Arial" w:hAnsi="Arial" w:cs="Arial"/>
          <w:b/>
          <w:bCs/>
          <w:lang w:val="pl-PL"/>
        </w:rPr>
        <w:br/>
      </w:r>
      <w:r w:rsidRPr="00BF1F3F">
        <w:rPr>
          <w:rFonts w:ascii="Arial" w:hAnsi="Arial" w:cs="Arial"/>
          <w:lang w:val="pl-PL"/>
        </w:rPr>
        <w:t>Zaleca się, aby Wykonawca przed złożeniem oferty dokonał wizji lokalnej obiektu w celu zapoznania się ze stanem istniejącym budynku oraz zakresem robót.</w:t>
      </w:r>
      <w:r w:rsidRPr="00BF1F3F">
        <w:rPr>
          <w:rFonts w:ascii="Arial" w:hAnsi="Arial" w:cs="Arial"/>
          <w:lang w:val="pl-PL"/>
        </w:rPr>
        <w:br/>
        <w:t>Wykonawca ponosi odpowiedzialność za prawidłowe rozpoznanie warunków realizacji robót.</w:t>
      </w:r>
    </w:p>
    <w:p w14:paraId="4813447C" w14:textId="4426B0A3" w:rsidR="000B1EE6" w:rsidRPr="00BF1F3F" w:rsidRDefault="000B1EE6" w:rsidP="00AD523C">
      <w:pPr>
        <w:rPr>
          <w:rFonts w:ascii="Arial" w:hAnsi="Arial" w:cs="Arial"/>
          <w:b/>
          <w:bCs/>
          <w:lang w:val="pl-PL"/>
        </w:rPr>
      </w:pPr>
      <w:r w:rsidRPr="00BF1F3F">
        <w:rPr>
          <w:rFonts w:ascii="Arial" w:hAnsi="Arial" w:cs="Arial"/>
          <w:b/>
          <w:bCs/>
          <w:lang w:val="pl-PL"/>
        </w:rPr>
        <w:t>1</w:t>
      </w:r>
      <w:r w:rsidR="007D03D6" w:rsidRPr="00BF1F3F">
        <w:rPr>
          <w:rFonts w:ascii="Arial" w:hAnsi="Arial" w:cs="Arial"/>
          <w:b/>
          <w:bCs/>
          <w:lang w:val="pl-PL"/>
        </w:rPr>
        <w:t>3</w:t>
      </w:r>
      <w:r w:rsidRPr="00BF1F3F">
        <w:rPr>
          <w:rFonts w:ascii="Arial" w:hAnsi="Arial" w:cs="Arial"/>
          <w:b/>
          <w:bCs/>
          <w:lang w:val="pl-PL"/>
        </w:rPr>
        <w:t>. Dokumentacja powykonawcza</w:t>
      </w:r>
    </w:p>
    <w:p w14:paraId="263718C6" w14:textId="77777777" w:rsidR="000B1EE6" w:rsidRPr="00BF1F3F" w:rsidRDefault="000B1EE6" w:rsidP="00AD523C">
      <w:pPr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Wykonawca zobowiązany jest do przekazania Zamawiającemu dokumentacji powykonawczej obejmującej w szczególności:</w:t>
      </w:r>
    </w:p>
    <w:p w14:paraId="66722EC7" w14:textId="35525C25" w:rsidR="002D2926" w:rsidRPr="00BF1F3F" w:rsidRDefault="000B1EE6" w:rsidP="00AD523C">
      <w:pPr>
        <w:ind w:left="284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 xml:space="preserve">- karty techniczne zastosowanych materiałów, </w:t>
      </w:r>
      <w:r w:rsidRPr="00BF1F3F">
        <w:rPr>
          <w:rFonts w:ascii="Arial" w:hAnsi="Arial" w:cs="Arial"/>
          <w:lang w:val="pl-PL"/>
        </w:rPr>
        <w:br/>
        <w:t xml:space="preserve">- deklaracje właściwości użytkowych, </w:t>
      </w:r>
      <w:r w:rsidRPr="00BF1F3F">
        <w:rPr>
          <w:rFonts w:ascii="Arial" w:hAnsi="Arial" w:cs="Arial"/>
          <w:lang w:val="pl-PL"/>
        </w:rPr>
        <w:br/>
        <w:t xml:space="preserve">- atesty i certyfikaty, </w:t>
      </w:r>
      <w:r w:rsidRPr="00BF1F3F">
        <w:rPr>
          <w:rFonts w:ascii="Arial" w:hAnsi="Arial" w:cs="Arial"/>
          <w:lang w:val="pl-PL"/>
        </w:rPr>
        <w:br/>
        <w:t>- karty techniczne materiałów,</w:t>
      </w:r>
      <w:r w:rsidRPr="00BF1F3F">
        <w:rPr>
          <w:rFonts w:ascii="Arial" w:hAnsi="Arial" w:cs="Arial"/>
          <w:lang w:val="pl-PL"/>
        </w:rPr>
        <w:br/>
        <w:t xml:space="preserve">- instrukcje użytkowania i konserwacji zamontowanych elementów, </w:t>
      </w:r>
      <w:r w:rsidRPr="00BF1F3F">
        <w:rPr>
          <w:rFonts w:ascii="Arial" w:hAnsi="Arial" w:cs="Arial"/>
          <w:lang w:val="pl-PL"/>
        </w:rPr>
        <w:br/>
        <w:t>- protokoły pomiarów elektrycznych  w tym: pomiary ochronne, pomiary urządzeń ochronnych, pomiary dodatkowe</w:t>
      </w:r>
      <w:r w:rsidR="002D2926" w:rsidRPr="00BF1F3F">
        <w:rPr>
          <w:rFonts w:ascii="Arial" w:hAnsi="Arial" w:cs="Arial"/>
          <w:lang w:val="pl-PL"/>
        </w:rPr>
        <w:t>,</w:t>
      </w:r>
      <w:r w:rsidR="002D2926" w:rsidRPr="00BF1F3F">
        <w:rPr>
          <w:rFonts w:ascii="Arial" w:hAnsi="Arial" w:cs="Arial"/>
          <w:lang w:val="pl-PL"/>
        </w:rPr>
        <w:br/>
        <w:t>- karty przekazania odpadów (KPO),</w:t>
      </w:r>
      <w:r w:rsidR="002D2926" w:rsidRPr="00BF1F3F">
        <w:rPr>
          <w:rFonts w:ascii="Arial" w:hAnsi="Arial" w:cs="Arial"/>
          <w:lang w:val="pl-PL"/>
        </w:rPr>
        <w:br/>
        <w:t xml:space="preserve">- potwierdzenia utylizacji odpadów budowlanych, </w:t>
      </w:r>
      <w:r w:rsidR="002D2926" w:rsidRPr="00BF1F3F">
        <w:rPr>
          <w:rFonts w:ascii="Arial" w:hAnsi="Arial" w:cs="Arial"/>
          <w:lang w:val="pl-PL"/>
        </w:rPr>
        <w:br/>
      </w:r>
      <w:r w:rsidR="002D2926" w:rsidRPr="00BF1F3F">
        <w:rPr>
          <w:rFonts w:ascii="Arial" w:hAnsi="Arial" w:cs="Arial"/>
          <w:lang w:val="pl-PL"/>
        </w:rPr>
        <w:lastRenderedPageBreak/>
        <w:t>- zdjęcia z przebiegu robót,</w:t>
      </w:r>
      <w:r w:rsidR="002D2926" w:rsidRPr="00BF1F3F">
        <w:rPr>
          <w:rFonts w:ascii="Arial" w:hAnsi="Arial" w:cs="Arial"/>
          <w:lang w:val="pl-PL"/>
        </w:rPr>
        <w:br/>
        <w:t>- dokumentacja robót zanikających.</w:t>
      </w:r>
    </w:p>
    <w:p w14:paraId="5C6F638E" w14:textId="01DAED85" w:rsidR="000B1EE6" w:rsidRPr="00BF1F3F" w:rsidRDefault="000B1EE6" w:rsidP="00AD523C">
      <w:pPr>
        <w:ind w:left="284"/>
        <w:rPr>
          <w:rFonts w:ascii="Arial" w:hAnsi="Arial" w:cs="Arial"/>
          <w:lang w:val="pl-PL"/>
        </w:rPr>
      </w:pPr>
      <w:r w:rsidRPr="00BF1F3F">
        <w:rPr>
          <w:rFonts w:ascii="Arial" w:hAnsi="Arial" w:cs="Arial"/>
          <w:lang w:val="pl-PL"/>
        </w:rPr>
        <w:t>Wszystkie dokumenty powinny być podpisane przez osobę z odpowiednimi uprawnieniami</w:t>
      </w:r>
    </w:p>
    <w:p w14:paraId="235A478A" w14:textId="77777777" w:rsidR="00615F54" w:rsidRPr="00BF1F3F" w:rsidRDefault="00615F54" w:rsidP="00AD523C">
      <w:pPr>
        <w:rPr>
          <w:rFonts w:ascii="Arial" w:hAnsi="Arial" w:cs="Arial"/>
          <w:lang w:val="pl-PL"/>
        </w:rPr>
      </w:pPr>
    </w:p>
    <w:sectPr w:rsidR="00615F54" w:rsidRPr="00BF1F3F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8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1316CD5"/>
    <w:multiLevelType w:val="multilevel"/>
    <w:tmpl w:val="A8205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4B65CCF"/>
    <w:multiLevelType w:val="multilevel"/>
    <w:tmpl w:val="9C42F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7A14A7F"/>
    <w:multiLevelType w:val="hybridMultilevel"/>
    <w:tmpl w:val="4FD65A2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07C06EFF"/>
    <w:multiLevelType w:val="multilevel"/>
    <w:tmpl w:val="06D67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7CB2D6B"/>
    <w:multiLevelType w:val="multilevel"/>
    <w:tmpl w:val="443AEBD8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4" w15:restartNumberingAfterBreak="0">
    <w:nsid w:val="085F5542"/>
    <w:multiLevelType w:val="hybridMultilevel"/>
    <w:tmpl w:val="19B48AEC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094374A7"/>
    <w:multiLevelType w:val="hybridMultilevel"/>
    <w:tmpl w:val="FBA220E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09EB35FE"/>
    <w:multiLevelType w:val="multilevel"/>
    <w:tmpl w:val="298A0E92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0B3A62D5"/>
    <w:multiLevelType w:val="multilevel"/>
    <w:tmpl w:val="A880D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173136B"/>
    <w:multiLevelType w:val="multilevel"/>
    <w:tmpl w:val="34DE8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A526E92"/>
    <w:multiLevelType w:val="hybridMultilevel"/>
    <w:tmpl w:val="722ED1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BF077D8"/>
    <w:multiLevelType w:val="hybridMultilevel"/>
    <w:tmpl w:val="E2B4D4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C3D06E1"/>
    <w:multiLevelType w:val="multilevel"/>
    <w:tmpl w:val="499A0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1E500E3D"/>
    <w:multiLevelType w:val="multilevel"/>
    <w:tmpl w:val="B5728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01E68FB"/>
    <w:multiLevelType w:val="hybridMultilevel"/>
    <w:tmpl w:val="4F68DD1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23581D07"/>
    <w:multiLevelType w:val="hybridMultilevel"/>
    <w:tmpl w:val="BBAE755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24FC0CA3"/>
    <w:multiLevelType w:val="multilevel"/>
    <w:tmpl w:val="DDDA7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94F704E"/>
    <w:multiLevelType w:val="multilevel"/>
    <w:tmpl w:val="4AB8C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9D51C55"/>
    <w:multiLevelType w:val="multilevel"/>
    <w:tmpl w:val="2CD694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BAF156F"/>
    <w:multiLevelType w:val="multilevel"/>
    <w:tmpl w:val="02ACC4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BCF5E1F"/>
    <w:multiLevelType w:val="multilevel"/>
    <w:tmpl w:val="326CA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2FC84FF8"/>
    <w:multiLevelType w:val="multilevel"/>
    <w:tmpl w:val="DE38A642"/>
    <w:lvl w:ilvl="0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ascii="Trebuchet MS" w:hAnsi="Trebuchet MS" w:cs="Calibri" w:hint="default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3A6C02ED"/>
    <w:multiLevelType w:val="multilevel"/>
    <w:tmpl w:val="E8187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46D4085"/>
    <w:multiLevelType w:val="multilevel"/>
    <w:tmpl w:val="029EB0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4952133F"/>
    <w:multiLevelType w:val="hybridMultilevel"/>
    <w:tmpl w:val="FDE4C84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496A3662"/>
    <w:multiLevelType w:val="hybridMultilevel"/>
    <w:tmpl w:val="359C20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99B0EE8"/>
    <w:multiLevelType w:val="multilevel"/>
    <w:tmpl w:val="1598B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C3F4985"/>
    <w:multiLevelType w:val="multilevel"/>
    <w:tmpl w:val="5686A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C435C82"/>
    <w:multiLevelType w:val="multilevel"/>
    <w:tmpl w:val="49CEE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DE92E46"/>
    <w:multiLevelType w:val="multilevel"/>
    <w:tmpl w:val="CA20A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DEC1986"/>
    <w:multiLevelType w:val="hybridMultilevel"/>
    <w:tmpl w:val="B9B27F8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4DF16803"/>
    <w:multiLevelType w:val="hybridMultilevel"/>
    <w:tmpl w:val="EFE009F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4E2112C9"/>
    <w:multiLevelType w:val="multilevel"/>
    <w:tmpl w:val="A8205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0562772"/>
    <w:multiLevelType w:val="multilevel"/>
    <w:tmpl w:val="F83E2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53A94E79"/>
    <w:multiLevelType w:val="multilevel"/>
    <w:tmpl w:val="7C400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5D34882"/>
    <w:multiLevelType w:val="multilevel"/>
    <w:tmpl w:val="A8205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6315E0F"/>
    <w:multiLevelType w:val="multilevel"/>
    <w:tmpl w:val="7EDC4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7761B70"/>
    <w:multiLevelType w:val="multilevel"/>
    <w:tmpl w:val="828A8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9206493"/>
    <w:multiLevelType w:val="multilevel"/>
    <w:tmpl w:val="5E1CA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A9B448C"/>
    <w:multiLevelType w:val="multilevel"/>
    <w:tmpl w:val="F9108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677E152E"/>
    <w:multiLevelType w:val="hybridMultilevel"/>
    <w:tmpl w:val="A25C24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ADA7521"/>
    <w:multiLevelType w:val="multilevel"/>
    <w:tmpl w:val="899C9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CF83675"/>
    <w:multiLevelType w:val="hybridMultilevel"/>
    <w:tmpl w:val="ACB881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D5527F2"/>
    <w:multiLevelType w:val="multilevel"/>
    <w:tmpl w:val="5CB64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70F81CDC"/>
    <w:multiLevelType w:val="multilevel"/>
    <w:tmpl w:val="84FE9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72770F26"/>
    <w:multiLevelType w:val="multilevel"/>
    <w:tmpl w:val="AD702B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78330F73"/>
    <w:multiLevelType w:val="multilevel"/>
    <w:tmpl w:val="D0FA8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7B4C74C0"/>
    <w:multiLevelType w:val="multilevel"/>
    <w:tmpl w:val="5D562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7BDD186A"/>
    <w:multiLevelType w:val="multilevel"/>
    <w:tmpl w:val="A8205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7C662FAA"/>
    <w:multiLevelType w:val="hybridMultilevel"/>
    <w:tmpl w:val="6DD88E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EE977B7"/>
    <w:multiLevelType w:val="hybridMultilevel"/>
    <w:tmpl w:val="EA3A63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2666751">
    <w:abstractNumId w:val="8"/>
  </w:num>
  <w:num w:numId="2" w16cid:durableId="389377614">
    <w:abstractNumId w:val="6"/>
  </w:num>
  <w:num w:numId="3" w16cid:durableId="150801708">
    <w:abstractNumId w:val="5"/>
  </w:num>
  <w:num w:numId="4" w16cid:durableId="821626942">
    <w:abstractNumId w:val="4"/>
  </w:num>
  <w:num w:numId="5" w16cid:durableId="1890609828">
    <w:abstractNumId w:val="7"/>
  </w:num>
  <w:num w:numId="6" w16cid:durableId="539904334">
    <w:abstractNumId w:val="3"/>
  </w:num>
  <w:num w:numId="7" w16cid:durableId="91828389">
    <w:abstractNumId w:val="2"/>
  </w:num>
  <w:num w:numId="8" w16cid:durableId="1761563403">
    <w:abstractNumId w:val="1"/>
  </w:num>
  <w:num w:numId="9" w16cid:durableId="798762496">
    <w:abstractNumId w:val="0"/>
  </w:num>
  <w:num w:numId="10" w16cid:durableId="80185293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82785147">
    <w:abstractNumId w:val="16"/>
  </w:num>
  <w:num w:numId="12" w16cid:durableId="762340476">
    <w:abstractNumId w:val="13"/>
  </w:num>
  <w:num w:numId="13" w16cid:durableId="351689514">
    <w:abstractNumId w:val="21"/>
  </w:num>
  <w:num w:numId="14" w16cid:durableId="1576478782">
    <w:abstractNumId w:val="35"/>
  </w:num>
  <w:num w:numId="15" w16cid:durableId="1984460855">
    <w:abstractNumId w:val="22"/>
  </w:num>
  <w:num w:numId="16" w16cid:durableId="353118812">
    <w:abstractNumId w:val="54"/>
  </w:num>
  <w:num w:numId="17" w16cid:durableId="1086876719">
    <w:abstractNumId w:val="37"/>
  </w:num>
  <w:num w:numId="18" w16cid:durableId="1702320305">
    <w:abstractNumId w:val="12"/>
  </w:num>
  <w:num w:numId="19" w16cid:durableId="532621573">
    <w:abstractNumId w:val="41"/>
  </w:num>
  <w:num w:numId="20" w16cid:durableId="503937587">
    <w:abstractNumId w:val="45"/>
  </w:num>
  <w:num w:numId="21" w16cid:durableId="1108700622">
    <w:abstractNumId w:val="36"/>
  </w:num>
  <w:num w:numId="22" w16cid:durableId="877353068">
    <w:abstractNumId w:val="31"/>
  </w:num>
  <w:num w:numId="23" w16cid:durableId="1187908690">
    <w:abstractNumId w:val="26"/>
  </w:num>
  <w:num w:numId="24" w16cid:durableId="1002438904">
    <w:abstractNumId w:val="48"/>
  </w:num>
  <w:num w:numId="25" w16cid:durableId="691414154">
    <w:abstractNumId w:val="38"/>
  </w:num>
  <w:num w:numId="26" w16cid:durableId="1965425468">
    <w:abstractNumId w:val="56"/>
  </w:num>
  <w:num w:numId="27" w16cid:durableId="1629244113">
    <w:abstractNumId w:val="59"/>
  </w:num>
  <w:num w:numId="28" w16cid:durableId="1751271303">
    <w:abstractNumId w:val="34"/>
  </w:num>
  <w:num w:numId="29" w16cid:durableId="1128813005">
    <w:abstractNumId w:val="49"/>
  </w:num>
  <w:num w:numId="30" w16cid:durableId="231549792">
    <w:abstractNumId w:val="33"/>
  </w:num>
  <w:num w:numId="31" w16cid:durableId="1112869895">
    <w:abstractNumId w:val="23"/>
  </w:num>
  <w:num w:numId="32" w16cid:durableId="1493061270">
    <w:abstractNumId w:val="24"/>
  </w:num>
  <w:num w:numId="33" w16cid:durableId="835418350">
    <w:abstractNumId w:val="19"/>
  </w:num>
  <w:num w:numId="34" w16cid:durableId="1919092312">
    <w:abstractNumId w:val="15"/>
  </w:num>
  <w:num w:numId="35" w16cid:durableId="804812749">
    <w:abstractNumId w:val="40"/>
  </w:num>
  <w:num w:numId="36" w16cid:durableId="2094158392">
    <w:abstractNumId w:val="9"/>
  </w:num>
  <w:num w:numId="37" w16cid:durableId="1600140044">
    <w:abstractNumId w:val="57"/>
  </w:num>
  <w:num w:numId="38" w16cid:durableId="1357659947">
    <w:abstractNumId w:val="11"/>
  </w:num>
  <w:num w:numId="39" w16cid:durableId="90511860">
    <w:abstractNumId w:val="39"/>
  </w:num>
  <w:num w:numId="40" w16cid:durableId="1917088065">
    <w:abstractNumId w:val="14"/>
  </w:num>
  <w:num w:numId="41" w16cid:durableId="16927649">
    <w:abstractNumId w:val="20"/>
  </w:num>
  <w:num w:numId="42" w16cid:durableId="1499808528">
    <w:abstractNumId w:val="58"/>
  </w:num>
  <w:num w:numId="43" w16cid:durableId="1974827775">
    <w:abstractNumId w:val="51"/>
  </w:num>
  <w:num w:numId="44" w16cid:durableId="1705791163">
    <w:abstractNumId w:val="44"/>
  </w:num>
  <w:num w:numId="45" w16cid:durableId="730275630">
    <w:abstractNumId w:val="17"/>
  </w:num>
  <w:num w:numId="46" w16cid:durableId="1615020997">
    <w:abstractNumId w:val="53"/>
  </w:num>
  <w:num w:numId="47" w16cid:durableId="937299540">
    <w:abstractNumId w:val="18"/>
  </w:num>
  <w:num w:numId="48" w16cid:durableId="956988929">
    <w:abstractNumId w:val="50"/>
  </w:num>
  <w:num w:numId="49" w16cid:durableId="1469739210">
    <w:abstractNumId w:val="29"/>
  </w:num>
  <w:num w:numId="50" w16cid:durableId="1265500874">
    <w:abstractNumId w:val="46"/>
  </w:num>
  <w:num w:numId="51" w16cid:durableId="1062218899">
    <w:abstractNumId w:val="25"/>
  </w:num>
  <w:num w:numId="52" w16cid:durableId="1885750793">
    <w:abstractNumId w:val="32"/>
  </w:num>
  <w:num w:numId="53" w16cid:durableId="957224811">
    <w:abstractNumId w:val="55"/>
  </w:num>
  <w:num w:numId="54" w16cid:durableId="715541724">
    <w:abstractNumId w:val="28"/>
  </w:num>
  <w:num w:numId="55" w16cid:durableId="1089161865">
    <w:abstractNumId w:val="43"/>
  </w:num>
  <w:num w:numId="56" w16cid:durableId="995962071">
    <w:abstractNumId w:val="27"/>
  </w:num>
  <w:num w:numId="57" w16cid:durableId="43914559">
    <w:abstractNumId w:val="52"/>
  </w:num>
  <w:num w:numId="58" w16cid:durableId="208690295">
    <w:abstractNumId w:val="42"/>
  </w:num>
  <w:num w:numId="59" w16cid:durableId="2145613920">
    <w:abstractNumId w:val="10"/>
  </w:num>
  <w:num w:numId="60" w16cid:durableId="1908035588">
    <w:abstractNumId w:val="4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mailMerge>
    <w:mainDocumentType w:val="envelopes"/>
    <w:dataType w:val="textFile"/>
    <w:activeRecord w:val="-1"/>
  </w:mailMerge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2E0C"/>
    <w:rsid w:val="00005ED2"/>
    <w:rsid w:val="00016146"/>
    <w:rsid w:val="0003039A"/>
    <w:rsid w:val="00034616"/>
    <w:rsid w:val="000425F2"/>
    <w:rsid w:val="00056578"/>
    <w:rsid w:val="0006063C"/>
    <w:rsid w:val="00061FDD"/>
    <w:rsid w:val="000A756F"/>
    <w:rsid w:val="000B1EE6"/>
    <w:rsid w:val="000D16E1"/>
    <w:rsid w:val="000E1FBA"/>
    <w:rsid w:val="000E79BE"/>
    <w:rsid w:val="00112A4A"/>
    <w:rsid w:val="00133E74"/>
    <w:rsid w:val="00141A97"/>
    <w:rsid w:val="00143558"/>
    <w:rsid w:val="001453AE"/>
    <w:rsid w:val="0015074B"/>
    <w:rsid w:val="001537B6"/>
    <w:rsid w:val="001561B0"/>
    <w:rsid w:val="001863AC"/>
    <w:rsid w:val="001915AC"/>
    <w:rsid w:val="001B1D60"/>
    <w:rsid w:val="001B4535"/>
    <w:rsid w:val="001B6E15"/>
    <w:rsid w:val="001C44C0"/>
    <w:rsid w:val="001C73D9"/>
    <w:rsid w:val="00204EEF"/>
    <w:rsid w:val="00205459"/>
    <w:rsid w:val="00222FD1"/>
    <w:rsid w:val="00232C99"/>
    <w:rsid w:val="0023562D"/>
    <w:rsid w:val="00235CE0"/>
    <w:rsid w:val="00252694"/>
    <w:rsid w:val="002527E9"/>
    <w:rsid w:val="00255656"/>
    <w:rsid w:val="00263849"/>
    <w:rsid w:val="0029639D"/>
    <w:rsid w:val="002B4CF2"/>
    <w:rsid w:val="002D2926"/>
    <w:rsid w:val="002D4DA3"/>
    <w:rsid w:val="002F6D21"/>
    <w:rsid w:val="00306A71"/>
    <w:rsid w:val="003202C3"/>
    <w:rsid w:val="00320619"/>
    <w:rsid w:val="00326F90"/>
    <w:rsid w:val="00357D2D"/>
    <w:rsid w:val="00365E77"/>
    <w:rsid w:val="0036659D"/>
    <w:rsid w:val="00394CDC"/>
    <w:rsid w:val="003952DD"/>
    <w:rsid w:val="003A17F8"/>
    <w:rsid w:val="003E2A21"/>
    <w:rsid w:val="003E6400"/>
    <w:rsid w:val="003F3437"/>
    <w:rsid w:val="00440C2D"/>
    <w:rsid w:val="00443401"/>
    <w:rsid w:val="004454A3"/>
    <w:rsid w:val="0044573D"/>
    <w:rsid w:val="00460C57"/>
    <w:rsid w:val="00463382"/>
    <w:rsid w:val="00466774"/>
    <w:rsid w:val="00472E25"/>
    <w:rsid w:val="004961A8"/>
    <w:rsid w:val="004A407E"/>
    <w:rsid w:val="004C2645"/>
    <w:rsid w:val="004D5EAF"/>
    <w:rsid w:val="00500C2E"/>
    <w:rsid w:val="005021E9"/>
    <w:rsid w:val="00522CC6"/>
    <w:rsid w:val="005372D1"/>
    <w:rsid w:val="00552EEC"/>
    <w:rsid w:val="0057431A"/>
    <w:rsid w:val="00575690"/>
    <w:rsid w:val="0058202A"/>
    <w:rsid w:val="005919D1"/>
    <w:rsid w:val="005A2F3B"/>
    <w:rsid w:val="005A5BC8"/>
    <w:rsid w:val="005B559C"/>
    <w:rsid w:val="005C5277"/>
    <w:rsid w:val="0060007C"/>
    <w:rsid w:val="006025FC"/>
    <w:rsid w:val="00614967"/>
    <w:rsid w:val="00615F54"/>
    <w:rsid w:val="00625267"/>
    <w:rsid w:val="00632886"/>
    <w:rsid w:val="00634B7B"/>
    <w:rsid w:val="00647EC2"/>
    <w:rsid w:val="00650F4C"/>
    <w:rsid w:val="0065697C"/>
    <w:rsid w:val="006734A1"/>
    <w:rsid w:val="00673F47"/>
    <w:rsid w:val="0069353B"/>
    <w:rsid w:val="00694EA5"/>
    <w:rsid w:val="006B017B"/>
    <w:rsid w:val="006B10D7"/>
    <w:rsid w:val="006B6E79"/>
    <w:rsid w:val="006C03CF"/>
    <w:rsid w:val="006C4944"/>
    <w:rsid w:val="006C566E"/>
    <w:rsid w:val="006F25A1"/>
    <w:rsid w:val="00707DEB"/>
    <w:rsid w:val="00722CA0"/>
    <w:rsid w:val="00731AFA"/>
    <w:rsid w:val="007412D7"/>
    <w:rsid w:val="00741317"/>
    <w:rsid w:val="007432CE"/>
    <w:rsid w:val="00746452"/>
    <w:rsid w:val="007554A9"/>
    <w:rsid w:val="007571BA"/>
    <w:rsid w:val="00783DD0"/>
    <w:rsid w:val="007A1E07"/>
    <w:rsid w:val="007D03D6"/>
    <w:rsid w:val="007D4681"/>
    <w:rsid w:val="007D77E9"/>
    <w:rsid w:val="007F50FF"/>
    <w:rsid w:val="007F5EC1"/>
    <w:rsid w:val="0080077D"/>
    <w:rsid w:val="00801552"/>
    <w:rsid w:val="008311A3"/>
    <w:rsid w:val="00831800"/>
    <w:rsid w:val="00833323"/>
    <w:rsid w:val="008611D1"/>
    <w:rsid w:val="00862829"/>
    <w:rsid w:val="008901E3"/>
    <w:rsid w:val="00892202"/>
    <w:rsid w:val="00895D39"/>
    <w:rsid w:val="00897122"/>
    <w:rsid w:val="008B160F"/>
    <w:rsid w:val="008B6BB6"/>
    <w:rsid w:val="008D641A"/>
    <w:rsid w:val="008D6ECB"/>
    <w:rsid w:val="008E43ED"/>
    <w:rsid w:val="008F123A"/>
    <w:rsid w:val="008F37D3"/>
    <w:rsid w:val="00946A15"/>
    <w:rsid w:val="009630B6"/>
    <w:rsid w:val="009779F3"/>
    <w:rsid w:val="009F4C36"/>
    <w:rsid w:val="009F6DC6"/>
    <w:rsid w:val="009F77AC"/>
    <w:rsid w:val="00A12F0E"/>
    <w:rsid w:val="00A14633"/>
    <w:rsid w:val="00A36E96"/>
    <w:rsid w:val="00A4262E"/>
    <w:rsid w:val="00A4577E"/>
    <w:rsid w:val="00A9387B"/>
    <w:rsid w:val="00AA1D8D"/>
    <w:rsid w:val="00AA4B0B"/>
    <w:rsid w:val="00AB72C8"/>
    <w:rsid w:val="00AD067B"/>
    <w:rsid w:val="00AD523C"/>
    <w:rsid w:val="00AD5EF4"/>
    <w:rsid w:val="00AE6F36"/>
    <w:rsid w:val="00AF0EA6"/>
    <w:rsid w:val="00AF1F4D"/>
    <w:rsid w:val="00AF2819"/>
    <w:rsid w:val="00B06271"/>
    <w:rsid w:val="00B143EA"/>
    <w:rsid w:val="00B16602"/>
    <w:rsid w:val="00B238CC"/>
    <w:rsid w:val="00B24663"/>
    <w:rsid w:val="00B25AFD"/>
    <w:rsid w:val="00B266FC"/>
    <w:rsid w:val="00B3498E"/>
    <w:rsid w:val="00B47730"/>
    <w:rsid w:val="00B502BE"/>
    <w:rsid w:val="00B601A2"/>
    <w:rsid w:val="00B72153"/>
    <w:rsid w:val="00B84854"/>
    <w:rsid w:val="00B84A1F"/>
    <w:rsid w:val="00B944F7"/>
    <w:rsid w:val="00BA7E67"/>
    <w:rsid w:val="00BB02EE"/>
    <w:rsid w:val="00BB313B"/>
    <w:rsid w:val="00BB7725"/>
    <w:rsid w:val="00BD52B1"/>
    <w:rsid w:val="00BF1F3F"/>
    <w:rsid w:val="00BF2150"/>
    <w:rsid w:val="00BF49E2"/>
    <w:rsid w:val="00C134EB"/>
    <w:rsid w:val="00C4438B"/>
    <w:rsid w:val="00C46C35"/>
    <w:rsid w:val="00C519BF"/>
    <w:rsid w:val="00C5242D"/>
    <w:rsid w:val="00C65E59"/>
    <w:rsid w:val="00C677F6"/>
    <w:rsid w:val="00C771DC"/>
    <w:rsid w:val="00C95EB5"/>
    <w:rsid w:val="00CB0664"/>
    <w:rsid w:val="00CC0ACD"/>
    <w:rsid w:val="00CC1B43"/>
    <w:rsid w:val="00CE0B52"/>
    <w:rsid w:val="00CF405F"/>
    <w:rsid w:val="00D02A59"/>
    <w:rsid w:val="00D25378"/>
    <w:rsid w:val="00D261B9"/>
    <w:rsid w:val="00D26D53"/>
    <w:rsid w:val="00D725DE"/>
    <w:rsid w:val="00D92EDE"/>
    <w:rsid w:val="00DA277B"/>
    <w:rsid w:val="00DD6A3D"/>
    <w:rsid w:val="00DE003E"/>
    <w:rsid w:val="00E031A1"/>
    <w:rsid w:val="00E21708"/>
    <w:rsid w:val="00E2222C"/>
    <w:rsid w:val="00E307C7"/>
    <w:rsid w:val="00E367F3"/>
    <w:rsid w:val="00E417B9"/>
    <w:rsid w:val="00E436ED"/>
    <w:rsid w:val="00E43762"/>
    <w:rsid w:val="00E448AF"/>
    <w:rsid w:val="00E93FF7"/>
    <w:rsid w:val="00EA3794"/>
    <w:rsid w:val="00EB1C3C"/>
    <w:rsid w:val="00EC5860"/>
    <w:rsid w:val="00ED0FE5"/>
    <w:rsid w:val="00EE4A43"/>
    <w:rsid w:val="00F34A78"/>
    <w:rsid w:val="00F553A7"/>
    <w:rsid w:val="00F654CE"/>
    <w:rsid w:val="00F673B5"/>
    <w:rsid w:val="00F678CE"/>
    <w:rsid w:val="00F70F7B"/>
    <w:rsid w:val="00F746CE"/>
    <w:rsid w:val="00F75262"/>
    <w:rsid w:val="00F9294A"/>
    <w:rsid w:val="00FC23BA"/>
    <w:rsid w:val="00FC2C58"/>
    <w:rsid w:val="00FC5097"/>
    <w:rsid w:val="00FC693F"/>
    <w:rsid w:val="00FC7C5D"/>
    <w:rsid w:val="00FE072E"/>
    <w:rsid w:val="00FF06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BC3E76E"/>
  <w14:defaultImageDpi w14:val="300"/>
  <w15:docId w15:val="{B52552E2-CD8F-42B8-837F-05B3F7FAE5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Standard">
    <w:name w:val="Standard"/>
    <w:rsid w:val="00741317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val="pl-PL" w:eastAsia="zh-CN" w:bidi="hi-IN"/>
    </w:rPr>
  </w:style>
  <w:style w:type="paragraph" w:styleId="NormalnyWeb">
    <w:name w:val="Normal (Web)"/>
    <w:basedOn w:val="Normalny"/>
    <w:uiPriority w:val="99"/>
    <w:semiHidden/>
    <w:unhideWhenUsed/>
    <w:rsid w:val="002D2926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109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3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1459</TotalTime>
  <Pages>19</Pages>
  <Words>3482</Words>
  <Characters>20892</Characters>
  <Application>Microsoft Office Word</Application>
  <DocSecurity>0</DocSecurity>
  <Lines>174</Lines>
  <Paragraphs>48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24326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Aleksandra Stanowska</cp:lastModifiedBy>
  <cp:revision>211</cp:revision>
  <cp:lastPrinted>2026-04-07T12:14:00Z</cp:lastPrinted>
  <dcterms:created xsi:type="dcterms:W3CDTF">2025-04-07T14:16:00Z</dcterms:created>
  <dcterms:modified xsi:type="dcterms:W3CDTF">2026-04-07T12:17:00Z</dcterms:modified>
  <cp:category/>
</cp:coreProperties>
</file>